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737647" w:rsidP="00FB107C" w14:paraId="2884CA08" w14:textId="77777777">
      <w:pPr>
        <w:rPr>
          <w:highlight w:val="yellow"/>
        </w:rPr>
      </w:pPr>
    </w:p>
    <w:p w:rsidR="00EE118B" w:rsidP="00EE118B" w14:paraId="0C4EDA44" w14:textId="77777777"/>
    <w:p w:rsidR="00FB107C" w:rsidP="00EE118B" w14:paraId="1818DB92" w14:textId="77777777"/>
    <w:p w:rsidR="00FB107C" w:rsidP="00EE118B" w14:paraId="469E454D" w14:textId="77777777"/>
    <w:p w:rsidR="004F3255" w:rsidRPr="00267090" w:rsidP="00267090" w14:paraId="563B5A00" w14:textId="4E505E87">
      <w:pPr>
        <w:pStyle w:val="Titlelinkedtofooter"/>
        <w:spacing w:before="120" w:after="240"/>
        <w:rPr>
          <w:color w:val="auto"/>
        </w:rPr>
      </w:pPr>
      <w:r w:rsidRPr="00267090">
        <w:rPr>
          <w:color w:val="auto"/>
        </w:rPr>
        <w:t>Being a Good Neighbour.</w:t>
      </w:r>
      <w:r w:rsidRPr="00267090" w:rsidR="00557936">
        <w:rPr>
          <w:color w:val="auto"/>
        </w:rPr>
        <w:t xml:space="preserve"> </w:t>
      </w:r>
    </w:p>
    <w:p w:rsidR="00267090" w:rsidP="00267090" w14:paraId="5B674B24" w14:textId="77777777">
      <w:pPr>
        <w:rPr>
          <w:b/>
          <w:bCs/>
          <w:color w:val="74A7A4" w:themeColor="text2"/>
          <w:sz w:val="24"/>
        </w:rPr>
      </w:pPr>
      <w:r w:rsidRPr="00267090">
        <w:rPr>
          <w:b/>
          <w:bCs/>
          <w:color w:val="74A7A4" w:themeColor="text2"/>
          <w:sz w:val="24"/>
        </w:rPr>
        <w:t>Churches of Christ Housing Services is committed to working with residents to</w:t>
      </w:r>
      <w:r>
        <w:rPr>
          <w:b/>
          <w:bCs/>
          <w:color w:val="74A7A4" w:themeColor="text2"/>
          <w:sz w:val="24"/>
        </w:rPr>
        <w:t xml:space="preserve"> </w:t>
      </w:r>
      <w:r w:rsidRPr="00267090">
        <w:rPr>
          <w:b/>
          <w:bCs/>
          <w:color w:val="74A7A4" w:themeColor="text2"/>
          <w:sz w:val="24"/>
        </w:rPr>
        <w:t>build sustainable and safe communities.</w:t>
      </w:r>
      <w:r>
        <w:rPr>
          <w:b/>
          <w:bCs/>
          <w:color w:val="74A7A4" w:themeColor="text2"/>
          <w:sz w:val="24"/>
        </w:rPr>
        <w:t xml:space="preserve"> </w:t>
      </w:r>
      <w:r w:rsidRPr="00267090">
        <w:rPr>
          <w:b/>
          <w:bCs/>
          <w:color w:val="74A7A4" w:themeColor="text2"/>
          <w:sz w:val="24"/>
        </w:rPr>
        <w:t xml:space="preserve">Everyone is entitled to the quiet enjoyment of their home and to live in peace and harmony with their neighbours. </w:t>
      </w:r>
    </w:p>
    <w:p w:rsidR="00267090" w:rsidRPr="00267090" w:rsidP="00267090" w14:paraId="61593F51" w14:textId="77777777">
      <w:pPr>
        <w:rPr>
          <w:b/>
          <w:sz w:val="24"/>
        </w:rPr>
      </w:pPr>
      <w:r w:rsidRPr="00267090">
        <w:rPr>
          <w:b/>
          <w:sz w:val="24"/>
        </w:rPr>
        <w:t>Principles of being a good neighbour.</w:t>
      </w:r>
    </w:p>
    <w:p w:rsidR="009A4BF4" w:rsidRPr="009A4BF4" w:rsidP="009A4BF4" w14:paraId="590080B9" w14:textId="77777777">
      <w:pPr>
        <w:pStyle w:val="ListParagraph"/>
        <w:numPr>
          <w:ilvl w:val="0"/>
          <w:numId w:val="22"/>
        </w:numPr>
        <w:rPr>
          <w:b/>
          <w:bCs/>
          <w:color w:val="74A7A4" w:themeColor="text2"/>
          <w:sz w:val="24"/>
        </w:rPr>
      </w:pPr>
      <w:r>
        <w:t xml:space="preserve">Having respect for, </w:t>
      </w:r>
      <w:r w:rsidRPr="00097531">
        <w:t>and getting to know, your neighbours and the environment in which you live.</w:t>
      </w:r>
    </w:p>
    <w:p w:rsidR="009A4BF4" w:rsidRPr="009A4BF4" w:rsidP="009A4BF4" w14:paraId="36403B88" w14:textId="77777777">
      <w:pPr>
        <w:pStyle w:val="ListParagraph"/>
        <w:numPr>
          <w:ilvl w:val="0"/>
          <w:numId w:val="22"/>
        </w:numPr>
        <w:rPr>
          <w:b/>
          <w:bCs/>
          <w:color w:val="74A7A4" w:themeColor="text2"/>
          <w:sz w:val="24"/>
        </w:rPr>
      </w:pPr>
      <w:r>
        <w:t xml:space="preserve">Treating </w:t>
      </w:r>
      <w:r w:rsidRPr="00097531">
        <w:t>people fairly irrespective of their race, religion, gender, ability, culture or political views.</w:t>
      </w:r>
    </w:p>
    <w:p w:rsidR="009A4BF4" w:rsidRPr="009A4BF4" w:rsidP="009A4BF4" w14:paraId="1DF28A38" w14:textId="77777777">
      <w:pPr>
        <w:pStyle w:val="ListParagraph"/>
        <w:numPr>
          <w:ilvl w:val="0"/>
          <w:numId w:val="22"/>
        </w:numPr>
        <w:rPr>
          <w:b/>
          <w:bCs/>
          <w:color w:val="74A7A4" w:themeColor="text2"/>
          <w:sz w:val="24"/>
        </w:rPr>
      </w:pPr>
      <w:r>
        <w:t xml:space="preserve">Accepting </w:t>
      </w:r>
      <w:r w:rsidRPr="00097531">
        <w:t xml:space="preserve">people are different, being tolerant and understanding of the lifestyle of others. </w:t>
      </w:r>
    </w:p>
    <w:p w:rsidR="009A4BF4" w:rsidRPr="009A4BF4" w:rsidP="009A4BF4" w14:paraId="31408DF5" w14:textId="77777777">
      <w:pPr>
        <w:pStyle w:val="ListParagraph"/>
        <w:numPr>
          <w:ilvl w:val="0"/>
          <w:numId w:val="22"/>
        </w:numPr>
        <w:rPr>
          <w:b/>
          <w:bCs/>
          <w:color w:val="74A7A4" w:themeColor="text2"/>
          <w:sz w:val="24"/>
        </w:rPr>
      </w:pPr>
      <w:r>
        <w:t xml:space="preserve">Caring </w:t>
      </w:r>
      <w:r w:rsidRPr="00097531">
        <w:t xml:space="preserve">for the elderly, the lonely and the vulnerable in your </w:t>
      </w:r>
      <w:r w:rsidRPr="00097531">
        <w:t>community.</w:t>
      </w:r>
    </w:p>
    <w:p w:rsidR="009A4BF4" w:rsidRPr="009A4BF4" w:rsidP="009A4BF4" w14:paraId="4789544E" w14:textId="77777777">
      <w:pPr>
        <w:pStyle w:val="ListParagraph"/>
        <w:numPr>
          <w:ilvl w:val="0"/>
          <w:numId w:val="22"/>
        </w:numPr>
        <w:rPr>
          <w:b/>
          <w:bCs/>
          <w:color w:val="74A7A4" w:themeColor="text2"/>
          <w:sz w:val="24"/>
        </w:rPr>
      </w:pPr>
      <w:r>
        <w:t xml:space="preserve">Being responsible </w:t>
      </w:r>
      <w:r w:rsidRPr="00097531">
        <w:t>for the behaviour of your children and anyone visiting your home.</w:t>
      </w:r>
    </w:p>
    <w:p w:rsidR="009A4BF4" w:rsidRPr="009A4BF4" w:rsidP="009A4BF4" w14:paraId="1767762F" w14:textId="77777777">
      <w:pPr>
        <w:pStyle w:val="ListParagraph"/>
        <w:numPr>
          <w:ilvl w:val="0"/>
          <w:numId w:val="22"/>
        </w:numPr>
        <w:rPr>
          <w:b/>
          <w:bCs/>
          <w:color w:val="74A7A4" w:themeColor="text2"/>
          <w:sz w:val="24"/>
        </w:rPr>
      </w:pPr>
      <w:r>
        <w:t xml:space="preserve">Respecting </w:t>
      </w:r>
      <w:r w:rsidRPr="00097531">
        <w:t>the rights of children to meet and play in a safe and happy environment.</w:t>
      </w:r>
    </w:p>
    <w:p w:rsidR="009A4BF4" w:rsidRPr="009A4BF4" w:rsidP="009A4BF4" w14:paraId="15B573D0" w14:textId="77777777">
      <w:pPr>
        <w:pStyle w:val="ListParagraph"/>
        <w:numPr>
          <w:ilvl w:val="0"/>
          <w:numId w:val="22"/>
        </w:numPr>
        <w:rPr>
          <w:b/>
          <w:bCs/>
          <w:color w:val="74A7A4" w:themeColor="text2"/>
          <w:sz w:val="24"/>
        </w:rPr>
      </w:pPr>
      <w:r>
        <w:t xml:space="preserve">Keeping </w:t>
      </w:r>
      <w:r w:rsidRPr="00097531">
        <w:t>your community clean, tidy and safe.</w:t>
      </w:r>
    </w:p>
    <w:p w:rsidR="009A4BF4" w:rsidRPr="009A4BF4" w:rsidP="009A4BF4" w14:paraId="4F0CE543" w14:textId="77777777">
      <w:pPr>
        <w:pStyle w:val="ListParagraph"/>
        <w:numPr>
          <w:ilvl w:val="0"/>
          <w:numId w:val="22"/>
        </w:numPr>
        <w:rPr>
          <w:b/>
          <w:bCs/>
          <w:color w:val="74A7A4" w:themeColor="text2"/>
          <w:sz w:val="24"/>
        </w:rPr>
      </w:pPr>
      <w:r>
        <w:t xml:space="preserve">Supporting </w:t>
      </w:r>
      <w:r w:rsidRPr="00097531">
        <w:t>good community spirit that benefits everyone through healthy interaction and mutual support in dealing with local problems.</w:t>
      </w:r>
    </w:p>
    <w:p w:rsidR="009A4BF4" w:rsidRPr="009A4BF4" w:rsidP="009A4BF4" w14:paraId="30B41058" w14:textId="77777777">
      <w:pPr>
        <w:pStyle w:val="ListParagraph"/>
        <w:numPr>
          <w:ilvl w:val="0"/>
          <w:numId w:val="22"/>
        </w:numPr>
        <w:rPr>
          <w:b/>
          <w:bCs/>
          <w:color w:val="74A7A4" w:themeColor="text2"/>
          <w:sz w:val="24"/>
        </w:rPr>
      </w:pPr>
      <w:r>
        <w:t xml:space="preserve">Respecting </w:t>
      </w:r>
      <w:r w:rsidRPr="00097531">
        <w:t>peoples’ right to choose the extent to which they engage in the community.</w:t>
      </w:r>
    </w:p>
    <w:p w:rsidR="00D2710E" w:rsidRPr="004F7A3E" w:rsidP="00EE118B" w14:paraId="3693D406" w14:textId="3C13A719">
      <w:pPr>
        <w:rPr>
          <w:b/>
          <w:sz w:val="24"/>
        </w:rPr>
      </w:pPr>
      <w:r w:rsidRPr="004F7A3E">
        <w:rPr>
          <w:b/>
          <w:sz w:val="24"/>
        </w:rPr>
        <w:t>Tips for how to be a good neighbour</w:t>
      </w:r>
    </w:p>
    <w:p w:rsidR="004F7A3E" w:rsidRPr="004F7A3E" w:rsidP="00EE118B" w14:paraId="58FE4BA3" w14:textId="50AEEE57">
      <w:pPr>
        <w:pStyle w:val="ListParagraph"/>
        <w:numPr>
          <w:ilvl w:val="0"/>
          <w:numId w:val="22"/>
        </w:numPr>
        <w:rPr>
          <w:b/>
          <w:bCs/>
          <w:color w:val="74A7A4" w:themeColor="text2"/>
          <w:sz w:val="24"/>
        </w:rPr>
      </w:pPr>
      <w:r>
        <w:t xml:space="preserve">Always try to be </w:t>
      </w:r>
      <w:r w:rsidRPr="00097531">
        <w:t>considerate and think about how your behaviour and habits might affect your neighbours. Always ensure your visitors do the same.</w:t>
      </w:r>
    </w:p>
    <w:p w:rsidR="004F7A3E" w:rsidRPr="004F7A3E" w:rsidP="00EE118B" w14:paraId="61FA6B80" w14:textId="138EE8E1">
      <w:pPr>
        <w:pStyle w:val="ListParagraph"/>
        <w:numPr>
          <w:ilvl w:val="0"/>
          <w:numId w:val="22"/>
        </w:numPr>
        <w:rPr>
          <w:b/>
          <w:bCs/>
          <w:color w:val="74A7A4" w:themeColor="text2"/>
          <w:sz w:val="24"/>
        </w:rPr>
      </w:pPr>
      <w:r>
        <w:t xml:space="preserve">Consider </w:t>
      </w:r>
      <w:r w:rsidRPr="00097531">
        <w:t>things like language (swearing) or smoking near your neighbours.</w:t>
      </w:r>
    </w:p>
    <w:p w:rsidR="004F7A3E" w:rsidRPr="004F7A3E" w:rsidP="00EE118B" w14:paraId="2F1B5A46" w14:textId="77777777">
      <w:pPr>
        <w:pStyle w:val="ListParagraph"/>
        <w:numPr>
          <w:ilvl w:val="0"/>
          <w:numId w:val="22"/>
        </w:numPr>
        <w:rPr>
          <w:b/>
          <w:bCs/>
          <w:color w:val="74A7A4" w:themeColor="text2"/>
          <w:sz w:val="24"/>
        </w:rPr>
      </w:pPr>
      <w:r>
        <w:t xml:space="preserve">Remember </w:t>
      </w:r>
      <w:r w:rsidRPr="00097531">
        <w:t xml:space="preserve">noise travels - keep noise to a minimum particularly between 10pm and 7am. </w:t>
      </w:r>
    </w:p>
    <w:p w:rsidR="004F7A3E" w:rsidRPr="004F7A3E" w:rsidP="00EE118B" w14:paraId="5DD9FD74" w14:textId="77777777">
      <w:pPr>
        <w:pStyle w:val="ListParagraph"/>
        <w:numPr>
          <w:ilvl w:val="0"/>
          <w:numId w:val="22"/>
        </w:numPr>
        <w:rPr>
          <w:b/>
          <w:bCs/>
          <w:color w:val="74A7A4" w:themeColor="text2"/>
          <w:sz w:val="24"/>
        </w:rPr>
      </w:pPr>
      <w:r>
        <w:t>Don’t slam doors, sound car alarms, talk loudly or shout – inside or out.</w:t>
      </w:r>
    </w:p>
    <w:p w:rsidR="00F23885" w:rsidRPr="00F23885" w:rsidP="00EE118B" w14:paraId="3CA32729" w14:textId="77777777">
      <w:pPr>
        <w:pStyle w:val="ListParagraph"/>
        <w:numPr>
          <w:ilvl w:val="0"/>
          <w:numId w:val="22"/>
        </w:numPr>
        <w:rPr>
          <w:b/>
          <w:bCs/>
          <w:color w:val="74A7A4" w:themeColor="text2"/>
          <w:sz w:val="24"/>
        </w:rPr>
      </w:pPr>
      <w:r>
        <w:t>Keep the volume on televisions, radios and computers</w:t>
      </w:r>
      <w:r>
        <w:t xml:space="preserve"> turned down.</w:t>
      </w:r>
    </w:p>
    <w:p w:rsidR="00F23885" w:rsidRPr="00F23885" w:rsidP="00EE118B" w14:paraId="2D3E258D" w14:textId="77777777">
      <w:pPr>
        <w:pStyle w:val="ListParagraph"/>
        <w:numPr>
          <w:ilvl w:val="0"/>
          <w:numId w:val="22"/>
        </w:numPr>
        <w:rPr>
          <w:b/>
          <w:bCs/>
          <w:color w:val="74A7A4" w:themeColor="text2"/>
          <w:sz w:val="24"/>
        </w:rPr>
      </w:pPr>
      <w:r>
        <w:t>Don’t put noisy electronics against shared walls and consider using a rubber mat or headphones.</w:t>
      </w:r>
    </w:p>
    <w:p w:rsidR="005F6A1B" w:rsidRPr="005F6A1B" w:rsidP="00EE118B" w14:paraId="78432B4C" w14:textId="77777777">
      <w:pPr>
        <w:pStyle w:val="ListParagraph"/>
        <w:numPr>
          <w:ilvl w:val="0"/>
          <w:numId w:val="22"/>
        </w:numPr>
        <w:rPr>
          <w:b/>
          <w:bCs/>
          <w:color w:val="74A7A4" w:themeColor="text2"/>
          <w:sz w:val="24"/>
        </w:rPr>
      </w:pPr>
      <w:r>
        <w:t xml:space="preserve">Let </w:t>
      </w:r>
      <w:r>
        <w:t>your neighbours know when you are going to do something particularly noisy such as maintenance activities or having a get together.</w:t>
      </w:r>
    </w:p>
    <w:p w:rsidR="005F6A1B" w:rsidRPr="005F6A1B" w:rsidP="00EE118B" w14:paraId="6075191E" w14:textId="77777777">
      <w:pPr>
        <w:pStyle w:val="ListParagraph"/>
        <w:numPr>
          <w:ilvl w:val="0"/>
          <w:numId w:val="22"/>
        </w:numPr>
        <w:rPr>
          <w:b/>
          <w:bCs/>
          <w:color w:val="74A7A4" w:themeColor="text2"/>
          <w:sz w:val="24"/>
        </w:rPr>
      </w:pPr>
      <w:r>
        <w:t>Talk to your children about how their playing habits and behaviour may affect your neighbours.</w:t>
      </w:r>
    </w:p>
    <w:p w:rsidR="005F6A1B" w:rsidRPr="005F6A1B" w:rsidP="00EE118B" w14:paraId="76D3BFDC" w14:textId="77777777">
      <w:pPr>
        <w:pStyle w:val="ListParagraph"/>
        <w:numPr>
          <w:ilvl w:val="0"/>
          <w:numId w:val="22"/>
        </w:numPr>
        <w:rPr>
          <w:b/>
          <w:bCs/>
          <w:color w:val="74A7A4" w:themeColor="text2"/>
          <w:sz w:val="24"/>
        </w:rPr>
      </w:pPr>
      <w:r>
        <w:t>Always clean up mess from pets and make sure your pet doesn’t make excessive noise.</w:t>
      </w:r>
    </w:p>
    <w:p w:rsidR="00142D8C" w:rsidRPr="00142D8C" w:rsidP="00EE118B" w14:paraId="2ACE4E7E" w14:textId="77777777">
      <w:pPr>
        <w:pStyle w:val="ListParagraph"/>
        <w:numPr>
          <w:ilvl w:val="0"/>
          <w:numId w:val="22"/>
        </w:numPr>
        <w:rPr>
          <w:b/>
          <w:bCs/>
          <w:color w:val="74A7A4" w:themeColor="text2"/>
          <w:sz w:val="24"/>
        </w:rPr>
      </w:pPr>
      <w:r>
        <w:t>Don’t leave external doors open or use fire doors to enter or leave the building.</w:t>
      </w:r>
    </w:p>
    <w:p w:rsidR="004F7A3E" w:rsidRPr="00142D8C" w:rsidP="00EE118B" w14:paraId="6C88C7AB" w14:textId="593326DE">
      <w:pPr>
        <w:pStyle w:val="ListParagraph"/>
        <w:numPr>
          <w:ilvl w:val="0"/>
          <w:numId w:val="22"/>
        </w:numPr>
        <w:rPr>
          <w:b/>
          <w:bCs/>
          <w:color w:val="74A7A4" w:themeColor="text2"/>
          <w:sz w:val="24"/>
        </w:rPr>
      </w:pPr>
      <w:r>
        <w:t>Always report anything suspicious to the police.</w:t>
      </w:r>
      <w:bookmarkStart w:id="0" w:name="_GoBack"/>
      <w:bookmarkEnd w:id="0"/>
    </w:p>
    <w:p w:rsidR="00142D8C" w:rsidRPr="00142D8C" w:rsidP="00142D8C" w14:paraId="1A66EF30" w14:textId="4022321E">
      <w:pPr>
        <w:pStyle w:val="Intro"/>
        <w:spacing w:before="160"/>
        <w:rPr>
          <w:sz w:val="22"/>
        </w:rPr>
      </w:pPr>
      <w:r w:rsidRPr="00142D8C">
        <w:rPr>
          <w:sz w:val="22"/>
        </w:rPr>
        <w:t>Residents living in unit complexes, caravan parks or in shared tenancy arrangements, have additional responsibilities for being a good neighbour. Following and understanding your communal rules, park rules or house rules are an important part of being a good neighbour.</w:t>
      </w:r>
    </w:p>
    <w:sectPr w:rsidSect="00EE118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617" w:right="680" w:bottom="1134" w:left="680" w:header="71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C02596" w:rsidP="00EE118B" w14:paraId="61DF80FA" w14:textId="77777777">
      <w:r>
        <w:separator/>
      </w:r>
    </w:p>
    <w:p w:rsidR="00C02596" w:rsidP="00EE118B" w14:paraId="5663DB73" w14:textId="77777777"/>
  </w:endnote>
  <w:endnote w:type="continuationSeparator" w:id="1">
    <w:p w:rsidR="00C02596" w:rsidP="00EE118B" w14:paraId="5DF2B6D2" w14:textId="77777777">
      <w:r>
        <w:continuationSeparator/>
      </w:r>
    </w:p>
    <w:p w:rsidR="00C02596" w:rsidP="00EE118B" w14:paraId="435C741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eastAsia="Times New Roman" w:cs="Times New Roman"/>
        <w:sz w:val="16"/>
      </w:rPr>
      <w:id w:val="2020727785"/>
      <w:docPartObj>
        <w:docPartGallery w:val="Page Numbers (Bottom of Page)"/>
        <w:docPartUnique/>
      </w:docPartObj>
    </w:sdtPr>
    <w:sdtEndPr>
      <w:rPr>
        <w:color w:val="FFFEFE" w:themeColor="background2"/>
      </w:rPr>
    </w:sdtEndPr>
    <w:sdtContent>
      <w:p w:rsidR="003D4A29" w:rsidRPr="003328D0" w:rsidP="00EE118B" w14:paraId="6868ADDB" w14:textId="4B173D71">
        <w:r w:rsidRPr="005B7A59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-439535</wp:posOffset>
                  </wp:positionH>
                  <wp:positionV relativeFrom="page">
                    <wp:posOffset>10185400</wp:posOffset>
                  </wp:positionV>
                  <wp:extent cx="7560000" cy="540000"/>
                  <wp:effectExtent l="0" t="0" r="0" b="6350"/>
                  <wp:wrapNone/>
                  <wp:docPr id="1114285007" name="Rectangle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/>
                        <wps:spPr>
                          <a:xfrm>
                            <a:off x="0" y="0"/>
                            <a:ext cx="7560000" cy="540000"/>
                          </a:xfrm>
                          <a:prstGeom prst="rect">
                            <a:avLst/>
                          </a:prstGeom>
                          <a:solidFill>
                            <a:srgbClr val="002C4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7" o:spid="_x0000_s2049" style="width:595.3pt;height:42.5pt;margin-top:802pt;margin-left:-34.6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-251655168" fillcolor="#002c41" stroked="f" strokeweight="1pt"/>
              </w:pict>
            </mc:Fallback>
          </mc:AlternateContent>
        </w:r>
        <w:r w:rsidRPr="005B7A59">
          <w:t xml:space="preserve"> </w:t>
        </w:r>
      </w:p>
      <w:p w:rsidR="003D4A29" w:rsidRPr="0041732E" w:rsidP="00EE118B" w14:paraId="12E29F3A" w14:textId="3728B334">
        <w:pPr>
          <w:pStyle w:val="Footer"/>
          <w:rPr>
            <w:color w:val="FFFEFE" w:themeColor="background2"/>
          </w:rPr>
        </w:pPr>
        <w:r w:rsidRPr="0041732E">
          <w:rPr>
            <w:rFonts w:eastAsiaTheme="minorHAnsi"/>
            <w:color w:val="FFFEFE" w:themeColor="background2"/>
          </w:rPr>
          <w:fldChar w:fldCharType="begin"/>
        </w:r>
        <w:r w:rsidRPr="0041732E">
          <w:rPr>
            <w:rFonts w:eastAsiaTheme="minorHAnsi"/>
            <w:color w:val="FFFEFE" w:themeColor="background2"/>
          </w:rPr>
          <w:instrText xml:space="preserve"> STYLEREF  "Title linked to footer"  \* MERGEFORMAT </w:instrText>
        </w:r>
        <w:r w:rsidRPr="0041732E">
          <w:rPr>
            <w:rFonts w:eastAsiaTheme="minorHAnsi"/>
            <w:color w:val="FFFEFE" w:themeColor="background2"/>
          </w:rPr>
          <w:fldChar w:fldCharType="separate"/>
        </w:r>
        <w:r w:rsidR="00142D8C">
          <w:rPr>
            <w:rFonts w:eastAsiaTheme="minorHAnsi"/>
            <w:noProof/>
            <w:color w:val="FFFEFE" w:themeColor="background2"/>
          </w:rPr>
          <w:t>Being a Good Neighbour.</w:t>
        </w:r>
        <w:r w:rsidRPr="0041732E">
          <w:rPr>
            <w:rFonts w:eastAsiaTheme="minorHAnsi"/>
            <w:color w:val="FFFEFE" w:themeColor="background2"/>
          </w:rPr>
          <w:fldChar w:fldCharType="end"/>
        </w:r>
        <w:r w:rsidRPr="0041732E" w:rsidR="003328D0">
          <w:rPr>
            <w:rFonts w:eastAsiaTheme="minorHAnsi"/>
            <w:color w:val="FFFEFE" w:themeColor="background2"/>
          </w:rPr>
          <w:t xml:space="preserve">  </w:t>
        </w:r>
        <w:r w:rsidRPr="0041732E">
          <w:rPr>
            <w:color w:val="1A1918"/>
            <w:highlight w:val="yellow"/>
          </w:rPr>
          <w:t>Version 0.0 as at 00/00/00</w:t>
        </w:r>
        <w:r w:rsidR="003F754E">
          <w:rPr>
            <w:color w:val="FFFEFE" w:themeColor="background2"/>
          </w:rPr>
          <w:tab/>
        </w:r>
        <w:r w:rsidRPr="0041732E" w:rsidR="00401EB3">
          <w:rPr>
            <w:color w:val="FFFEFE" w:themeColor="background2"/>
          </w:rPr>
          <w:tab/>
        </w:r>
        <w:r w:rsidRPr="0041732E" w:rsidR="00401EB3">
          <w:rPr>
            <w:color w:val="FFFEFE" w:themeColor="background2"/>
          </w:rPr>
          <w:tab/>
          <w:t xml:space="preserve">         </w:t>
        </w:r>
        <w:r w:rsidRPr="0041732E">
          <w:rPr>
            <w:bCs/>
            <w:color w:val="FFFEFE" w:themeColor="background2"/>
            <w:lang w:eastAsia="de-DE"/>
          </w:rPr>
          <w:fldChar w:fldCharType="begin"/>
        </w:r>
        <w:r w:rsidRPr="0041732E">
          <w:rPr>
            <w:bCs/>
            <w:color w:val="FFFEFE" w:themeColor="background2"/>
            <w:lang w:eastAsia="de-DE"/>
          </w:rPr>
          <w:instrText xml:space="preserve"> PAGE </w:instrText>
        </w:r>
        <w:r w:rsidRPr="0041732E">
          <w:rPr>
            <w:bCs/>
            <w:color w:val="FFFEFE" w:themeColor="background2"/>
            <w:lang w:eastAsia="de-DE"/>
          </w:rPr>
          <w:fldChar w:fldCharType="separate"/>
        </w:r>
        <w:r w:rsidRPr="0041732E">
          <w:rPr>
            <w:bCs/>
            <w:color w:val="FFFEFE" w:themeColor="background2"/>
            <w:lang w:eastAsia="de-DE"/>
          </w:rPr>
          <w:t>3</w:t>
        </w:r>
        <w:r w:rsidRPr="0041732E">
          <w:rPr>
            <w:bCs/>
            <w:color w:val="FFFEFE" w:themeColor="background2"/>
            <w:lang w:eastAsia="de-DE"/>
          </w:rPr>
          <w:fldChar w:fldCharType="end"/>
        </w:r>
        <w:r w:rsidRPr="0041732E">
          <w:rPr>
            <w:color w:val="FFFEFE" w:themeColor="background2"/>
            <w:lang w:eastAsia="de-DE"/>
          </w:rPr>
          <w:t xml:space="preserve"> of </w:t>
        </w:r>
        <w:r w:rsidRPr="0041732E">
          <w:rPr>
            <w:bCs/>
            <w:color w:val="FFFEFE" w:themeColor="background2"/>
            <w:lang w:eastAsia="de-DE"/>
          </w:rPr>
          <w:fldChar w:fldCharType="begin"/>
        </w:r>
        <w:r w:rsidRPr="0041732E">
          <w:rPr>
            <w:bCs/>
            <w:color w:val="FFFEFE" w:themeColor="background2"/>
            <w:lang w:eastAsia="de-DE"/>
          </w:rPr>
          <w:instrText xml:space="preserve"> NUMPAGES  </w:instrText>
        </w:r>
        <w:r w:rsidRPr="0041732E">
          <w:rPr>
            <w:bCs/>
            <w:color w:val="FFFEFE" w:themeColor="background2"/>
            <w:lang w:eastAsia="de-DE"/>
          </w:rPr>
          <w:fldChar w:fldCharType="separate"/>
        </w:r>
        <w:r w:rsidRPr="0041732E">
          <w:rPr>
            <w:bCs/>
            <w:color w:val="FFFEFE" w:themeColor="background2"/>
            <w:lang w:eastAsia="de-DE"/>
          </w:rPr>
          <w:t>5</w:t>
        </w:r>
        <w:r w:rsidRPr="0041732E">
          <w:rPr>
            <w:bCs/>
            <w:color w:val="FFFEFE" w:themeColor="background2"/>
            <w:lang w:eastAsia="de-DE"/>
          </w:rPr>
          <w:fldChar w:fldCharType="end"/>
        </w:r>
      </w:p>
    </w:sdtContent>
  </w:sdt>
  <w:p w:rsidR="00AD4446" w:rsidP="00EE118B" w14:paraId="40070DF0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C59" w:rsidP="00EE118B" w14:paraId="3F878D81" w14:textId="74931E59">
    <w:pPr>
      <w:pStyle w:val="Footer"/>
    </w:pPr>
    <w:r w:rsidRPr="005B7A5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-431800</wp:posOffset>
              </wp:positionH>
              <wp:positionV relativeFrom="page">
                <wp:posOffset>10141527</wp:posOffset>
              </wp:positionV>
              <wp:extent cx="7560000" cy="540000"/>
              <wp:effectExtent l="0" t="0" r="0" b="6350"/>
              <wp:wrapNone/>
              <wp:docPr id="937789184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560000" cy="540000"/>
                      </a:xfrm>
                      <a:prstGeom prst="rect">
                        <a:avLst/>
                      </a:prstGeom>
                      <a:solidFill>
                        <a:srgbClr val="002C4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7" o:spid="_x0000_s2051" style="width:595.3pt;height:42.5pt;margin-top:798.55pt;margin-left:-34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3360" fillcolor="#002c41" stroked="f" strokeweight="1pt"/>
          </w:pict>
        </mc:Fallback>
      </mc:AlternateContent>
    </w:r>
    <w:r w:rsidR="00737647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-504190</wp:posOffset>
              </wp:positionH>
              <wp:positionV relativeFrom="page">
                <wp:posOffset>10141527</wp:posOffset>
              </wp:positionV>
              <wp:extent cx="7560000" cy="540000"/>
              <wp:effectExtent l="0" t="0" r="0" b="6350"/>
              <wp:wrapNone/>
              <wp:docPr id="362333988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560000" cy="540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7" o:spid="_x0000_s2052" style="width:595.3pt;height:42.5pt;margin-top:798.55pt;margin-left:-39.7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-251657216" fillcolor="#74a7a4" stroked="f" strokeweight="1pt"/>
          </w:pict>
        </mc:Fallback>
      </mc:AlternateContent>
    </w:r>
    <w:r>
      <w:tab/>
    </w:r>
    <w:r>
      <w:tab/>
    </w:r>
    <w:r w:rsidRPr="00B057E3">
      <w:t>Version 0.</w:t>
    </w:r>
    <w:r w:rsidR="001F7340">
      <w:t>0</w:t>
    </w:r>
    <w:r w:rsidRPr="00B057E3">
      <w:t xml:space="preserve"> as at 00/00/0000</w:t>
    </w:r>
  </w:p>
  <w:p w:rsidR="00E64C59" w:rsidP="00EE118B" w14:paraId="4E4C563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C02596" w:rsidP="00EE118B" w14:paraId="186052CF" w14:textId="77777777">
      <w:r>
        <w:separator/>
      </w:r>
    </w:p>
    <w:p w:rsidR="00C02596" w:rsidP="00EE118B" w14:paraId="425582D3" w14:textId="77777777"/>
  </w:footnote>
  <w:footnote w:type="continuationSeparator" w:id="1">
    <w:p w:rsidR="00C02596" w:rsidP="00EE118B" w14:paraId="4911B37D" w14:textId="77777777">
      <w:r>
        <w:continuationSeparator/>
      </w:r>
    </w:p>
    <w:p w:rsidR="00C02596" w:rsidP="00EE118B" w14:paraId="471F916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446" w:rsidP="00FB107C" w14:paraId="1A1AC968" w14:textId="7C239EBA">
    <w:pPr>
      <w:pStyle w:val="Header"/>
    </w:pPr>
    <w:r w:rsidRPr="00EB089E">
      <w:rPr>
        <w:highlight w:val="yellow"/>
      </w:rPr>
      <w:t>INSERT SERVICE NAME</w:t>
    </w:r>
    <w:r w:rsidRPr="00EB089E">
      <w:t xml:space="preserve"> INFORMATION 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70BE" w:rsidRPr="00EB089E" w:rsidP="00EE118B" w14:paraId="43349E12" w14:textId="08DFF6AE">
    <w:pPr>
      <w:pStyle w:val="Header"/>
    </w:pPr>
    <w:r w:rsidRPr="00267090">
      <w:rPr>
        <w:noProof/>
        <w:color w:val="FFFEFE" w:themeColor="background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5026025</wp:posOffset>
          </wp:positionH>
          <wp:positionV relativeFrom="paragraph">
            <wp:posOffset>-176530</wp:posOffset>
          </wp:positionV>
          <wp:extent cx="1425600" cy="892800"/>
          <wp:effectExtent l="0" t="0" r="317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5600" cy="89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7090" w:rsidR="00EE118B">
      <w:rPr>
        <w:noProof/>
        <w:color w:val="FFFEFE" w:themeColor="background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-430299</wp:posOffset>
          </wp:positionH>
          <wp:positionV relativeFrom="page">
            <wp:posOffset>1011555</wp:posOffset>
          </wp:positionV>
          <wp:extent cx="7560000" cy="10684800"/>
          <wp:effectExtent l="0" t="0" r="0" b="0"/>
          <wp:wrapNone/>
          <wp:docPr id="1805484868" name="Picture 3" descr="A white sheet of paper with a black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484868" name="Picture 3" descr="A white sheet of paper with a black border&#10;&#10;Description automatically generated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7090" w:rsidR="00EE118B">
      <w:rPr>
        <w:noProof/>
        <w:color w:val="FFFEFE" w:themeColor="background1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000" cy="10735200"/>
              <wp:effectExtent l="0" t="0" r="0" b="0"/>
              <wp:wrapNone/>
              <wp:docPr id="171173705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560000" cy="10735200"/>
                      </a:xfrm>
                      <a:prstGeom prst="rect">
                        <a:avLst/>
                      </a:prstGeom>
                      <a:solidFill>
                        <a:srgbClr val="002C4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B089E" w:rsidRPr="00EB089E" w:rsidP="00EE118B" w14:textId="3B4EF97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2050" style="width:595.3pt;height:845.3pt;margin-top:0;margin-left:0;mso-height-percent:0;mso-height-relative:margin;mso-position-horizontal:center;mso-position-horizontal-relative:page;mso-position-vertical:center;mso-position-vertical-relative:page;mso-width-percent:0;mso-width-relative:margin;mso-wrap-distance-bottom:0;mso-wrap-distance-left:9pt;mso-wrap-distance-right:9pt;mso-wrap-distance-top:0;mso-wrap-style:square;position:absolute;visibility:visible;v-text-anchor:middle;z-index:-251657216" fillcolor="#002c41" stroked="f" strokeweight="1pt">
              <v:textbox>
                <w:txbxContent>
                  <w:p w:rsidR="00EB089E" w:rsidRPr="00EB089E" w:rsidP="00EE118B" w14:paraId="4219641C" w14:textId="3B4EF973"/>
                </w:txbxContent>
              </v:textbox>
            </v:rect>
          </w:pict>
        </mc:Fallback>
      </mc:AlternateContent>
    </w:r>
    <w:r w:rsidR="00267090">
      <w:rPr>
        <w:color w:val="FFFEFE" w:themeColor="background1"/>
      </w:rPr>
      <w:t>HOUSING SERVICES</w:t>
    </w:r>
    <w:r w:rsidRPr="00267090">
      <w:rPr>
        <w:color w:val="FFFEFE" w:themeColor="background1"/>
      </w:rPr>
      <w:t xml:space="preserve"> </w:t>
    </w:r>
    <w:r w:rsidRPr="00737647">
      <w:rPr>
        <w:color w:val="FFFEFE" w:themeColor="background1"/>
      </w:rPr>
      <w:t>INFORMATION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E98093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436744"/>
    <w:multiLevelType w:val="hybridMultilevel"/>
    <w:tmpl w:val="1F649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04332"/>
    <w:multiLevelType w:val="hybridMultilevel"/>
    <w:tmpl w:val="415CDF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D0CD9"/>
    <w:multiLevelType w:val="hybridMultilevel"/>
    <w:tmpl w:val="946EE800"/>
    <w:lvl w:ilvl="0">
      <w:start w:val="1"/>
      <w:numFmt w:val="decimal"/>
      <w:pStyle w:val="Step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010417"/>
    <w:multiLevelType w:val="hybridMultilevel"/>
    <w:tmpl w:val="28105FBC"/>
    <w:lvl w:ilvl="0">
      <w:start w:val="1"/>
      <w:numFmt w:val="decimal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11F5261"/>
    <w:multiLevelType w:val="hybridMultilevel"/>
    <w:tmpl w:val="C47C8670"/>
    <w:lvl w:ilvl="0">
      <w:start w:val="1"/>
      <w:numFmt w:val="bullet"/>
      <w:pStyle w:val="Bulletstandard"/>
      <w:lvlText w:val=""/>
      <w:lvlJc w:val="left"/>
      <w:pPr>
        <w:ind w:left="1077" w:hanging="357"/>
      </w:pPr>
      <w:rPr>
        <w:rFonts w:ascii="Symbol" w:hAnsi="Symbol" w:hint="default"/>
      </w:rPr>
    </w:lvl>
    <w:lvl w:ilvl="1">
      <w:start w:val="1"/>
      <w:numFmt w:val="bullet"/>
      <w:pStyle w:val="Bullet1"/>
      <w:lvlText w:val="―"/>
      <w:lvlJc w:val="left"/>
      <w:pPr>
        <w:ind w:left="2160" w:hanging="360"/>
      </w:pPr>
      <w:rPr>
        <w:rFonts w:ascii="Sylfaen" w:hAnsi="Sylfaen" w:cs="Sylfaen" w:hint="default"/>
      </w:rPr>
    </w:lvl>
    <w:lvl w:ilvl="2">
      <w:start w:val="1"/>
      <w:numFmt w:val="bullet"/>
      <w:pStyle w:val="Bullet2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0"/>
      <w:numFmt w:val="bullet"/>
      <w:pStyle w:val="Bullet3"/>
      <w:lvlText w:val="-"/>
      <w:lvlJc w:val="left"/>
      <w:pPr>
        <w:ind w:left="5040" w:hanging="360"/>
      </w:pPr>
      <w:rPr>
        <w:rFonts w:ascii="Arial" w:eastAsia="MS Mincho" w:hAnsi="Arial" w:cs="Arial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884D03"/>
    <w:multiLevelType w:val="hybridMultilevel"/>
    <w:tmpl w:val="A13E6348"/>
    <w:lvl w:ilvl="0">
      <w:start w:val="1"/>
      <w:numFmt w:val="bullet"/>
      <w:pStyle w:val="ListParagraph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05117E"/>
    <w:multiLevelType w:val="hybridMultilevel"/>
    <w:tmpl w:val="646C07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5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1"/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7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proofState w:spelling="clean" w:grammar="clean"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stylePaneSortMethod w:val="name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F5"/>
    <w:rsid w:val="00050DF8"/>
    <w:rsid w:val="000607BD"/>
    <w:rsid w:val="00097531"/>
    <w:rsid w:val="000E6B57"/>
    <w:rsid w:val="000E7EB0"/>
    <w:rsid w:val="001037AB"/>
    <w:rsid w:val="00142D8C"/>
    <w:rsid w:val="00142F67"/>
    <w:rsid w:val="00191FAA"/>
    <w:rsid w:val="00193744"/>
    <w:rsid w:val="001B4DF5"/>
    <w:rsid w:val="001D6B4D"/>
    <w:rsid w:val="001F7340"/>
    <w:rsid w:val="00203BAE"/>
    <w:rsid w:val="0021114C"/>
    <w:rsid w:val="0022789C"/>
    <w:rsid w:val="00267090"/>
    <w:rsid w:val="00283D5D"/>
    <w:rsid w:val="002D7022"/>
    <w:rsid w:val="00313FCB"/>
    <w:rsid w:val="003246E7"/>
    <w:rsid w:val="003328D0"/>
    <w:rsid w:val="00335A76"/>
    <w:rsid w:val="00371142"/>
    <w:rsid w:val="00374355"/>
    <w:rsid w:val="00380AF6"/>
    <w:rsid w:val="00395BAA"/>
    <w:rsid w:val="003A4A7B"/>
    <w:rsid w:val="003B041E"/>
    <w:rsid w:val="003D2D19"/>
    <w:rsid w:val="003D4A29"/>
    <w:rsid w:val="003F095D"/>
    <w:rsid w:val="003F754E"/>
    <w:rsid w:val="004010BF"/>
    <w:rsid w:val="00401EB3"/>
    <w:rsid w:val="00405123"/>
    <w:rsid w:val="0041732E"/>
    <w:rsid w:val="00427BAD"/>
    <w:rsid w:val="0044507C"/>
    <w:rsid w:val="00480369"/>
    <w:rsid w:val="004C3C7C"/>
    <w:rsid w:val="004E1C03"/>
    <w:rsid w:val="004F3255"/>
    <w:rsid w:val="004F7A3E"/>
    <w:rsid w:val="0051078B"/>
    <w:rsid w:val="00513B7E"/>
    <w:rsid w:val="0052062E"/>
    <w:rsid w:val="00555F89"/>
    <w:rsid w:val="00557936"/>
    <w:rsid w:val="00576D94"/>
    <w:rsid w:val="00581BFE"/>
    <w:rsid w:val="005B7A59"/>
    <w:rsid w:val="005E2F6E"/>
    <w:rsid w:val="005E70B5"/>
    <w:rsid w:val="005F6A1B"/>
    <w:rsid w:val="00617962"/>
    <w:rsid w:val="00655AE3"/>
    <w:rsid w:val="00662E35"/>
    <w:rsid w:val="00671CA6"/>
    <w:rsid w:val="00692BFB"/>
    <w:rsid w:val="006B4DC5"/>
    <w:rsid w:val="00711694"/>
    <w:rsid w:val="007124C3"/>
    <w:rsid w:val="00737647"/>
    <w:rsid w:val="00761417"/>
    <w:rsid w:val="00783FF3"/>
    <w:rsid w:val="007B047C"/>
    <w:rsid w:val="007B6C5F"/>
    <w:rsid w:val="008416A1"/>
    <w:rsid w:val="008670E2"/>
    <w:rsid w:val="008C0007"/>
    <w:rsid w:val="008C5579"/>
    <w:rsid w:val="008E3840"/>
    <w:rsid w:val="008E386F"/>
    <w:rsid w:val="008E3962"/>
    <w:rsid w:val="00901FEC"/>
    <w:rsid w:val="00921995"/>
    <w:rsid w:val="00927196"/>
    <w:rsid w:val="00937852"/>
    <w:rsid w:val="00942922"/>
    <w:rsid w:val="00952E95"/>
    <w:rsid w:val="009A4BF4"/>
    <w:rsid w:val="00A32C42"/>
    <w:rsid w:val="00A63816"/>
    <w:rsid w:val="00A84ED7"/>
    <w:rsid w:val="00A9391E"/>
    <w:rsid w:val="00A94B2D"/>
    <w:rsid w:val="00A95320"/>
    <w:rsid w:val="00AA0A46"/>
    <w:rsid w:val="00AA691F"/>
    <w:rsid w:val="00AD4446"/>
    <w:rsid w:val="00AD46A4"/>
    <w:rsid w:val="00B057E3"/>
    <w:rsid w:val="00B671B2"/>
    <w:rsid w:val="00B7041B"/>
    <w:rsid w:val="00B94AC0"/>
    <w:rsid w:val="00BC0608"/>
    <w:rsid w:val="00BC301E"/>
    <w:rsid w:val="00C02596"/>
    <w:rsid w:val="00C1040F"/>
    <w:rsid w:val="00C115E7"/>
    <w:rsid w:val="00C22D24"/>
    <w:rsid w:val="00C370BE"/>
    <w:rsid w:val="00C47414"/>
    <w:rsid w:val="00C92365"/>
    <w:rsid w:val="00CA06CA"/>
    <w:rsid w:val="00CC06C3"/>
    <w:rsid w:val="00CC22FC"/>
    <w:rsid w:val="00CD3F1D"/>
    <w:rsid w:val="00D10239"/>
    <w:rsid w:val="00D2710E"/>
    <w:rsid w:val="00D45FF3"/>
    <w:rsid w:val="00D50387"/>
    <w:rsid w:val="00D51201"/>
    <w:rsid w:val="00D80A77"/>
    <w:rsid w:val="00DE628F"/>
    <w:rsid w:val="00E2053F"/>
    <w:rsid w:val="00E32A75"/>
    <w:rsid w:val="00E375DD"/>
    <w:rsid w:val="00E64C59"/>
    <w:rsid w:val="00E876AA"/>
    <w:rsid w:val="00EB089E"/>
    <w:rsid w:val="00EB7891"/>
    <w:rsid w:val="00EC05A7"/>
    <w:rsid w:val="00ED0525"/>
    <w:rsid w:val="00EE118B"/>
    <w:rsid w:val="00EE210E"/>
    <w:rsid w:val="00F23885"/>
    <w:rsid w:val="00F262B4"/>
    <w:rsid w:val="00F3638A"/>
    <w:rsid w:val="00F41340"/>
    <w:rsid w:val="00F46925"/>
    <w:rsid w:val="00F66CBB"/>
    <w:rsid w:val="00FB107C"/>
    <w:rsid w:val="00FB239F"/>
    <w:rsid w:val="00FD1957"/>
    <w:rsid w:val="00FF0FAC"/>
  </w:rsids>
  <m:mathPr>
    <m:mathFont m:val="Cambria Math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7DC008"/>
  <w15:chartTrackingRefBased/>
  <w15:docId w15:val="{2CFB94B6-3E60-5D41-B234-91413CF5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hAnsi="Century Gothic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18B"/>
    <w:pPr>
      <w:spacing w:after="120" w:line="240" w:lineRule="auto"/>
    </w:pPr>
    <w:rPr>
      <w:rFonts w:asciiTheme="minorHAnsi" w:hAnsiTheme="minorHAnsi"/>
      <w:sz w:val="20"/>
      <w:szCs w:val="20"/>
      <w:lang w:val="en-GB"/>
    </w:rPr>
  </w:style>
  <w:style w:type="paragraph" w:styleId="Heading1">
    <w:name w:val="heading 1"/>
    <w:next w:val="Normal"/>
    <w:link w:val="Heading1Char"/>
    <w:uiPriority w:val="9"/>
    <w:qFormat/>
    <w:rsid w:val="00E375DD"/>
    <w:pPr>
      <w:keepNext/>
      <w:keepLines/>
      <w:spacing w:before="240" w:after="360" w:line="240" w:lineRule="auto"/>
      <w:outlineLvl w:val="0"/>
    </w:pPr>
    <w:rPr>
      <w:rFonts w:asciiTheme="minorHAnsi" w:eastAsiaTheme="majorEastAsia" w:hAnsiTheme="minorHAnsi" w:cstheme="majorBidi"/>
      <w:b/>
      <w:bCs/>
      <w:color w:val="74A7A4" w:themeColor="text2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DF5"/>
    <w:pPr>
      <w:keepNext/>
      <w:keepLines/>
      <w:spacing w:before="24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7BAD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7BA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B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er1">
    <w:name w:val="TableColumnHeader1"/>
    <w:basedOn w:val="Normal"/>
    <w:link w:val="TableColumnHeader1Char"/>
    <w:qFormat/>
    <w:rsid w:val="00937852"/>
    <w:pPr>
      <w:spacing w:before="60" w:after="60"/>
    </w:pPr>
    <w:rPr>
      <w:rFonts w:eastAsia="Times New Roman" w:cs="Arial"/>
      <w:b/>
    </w:rPr>
  </w:style>
  <w:style w:type="character" w:customStyle="1" w:styleId="TableColumnHeader1Char">
    <w:name w:val="TableColumnHeader1 Char"/>
    <w:basedOn w:val="DefaultParagraphFont"/>
    <w:link w:val="TableColumnHeader1"/>
    <w:rsid w:val="00937852"/>
    <w:rPr>
      <w:rFonts w:ascii="Century Gothic" w:eastAsia="Times New Roman" w:hAnsi="Century Gothic" w:cs="Arial"/>
      <w:b/>
    </w:rPr>
  </w:style>
  <w:style w:type="paragraph" w:customStyle="1" w:styleId="TableColumnHeader2">
    <w:name w:val="TableColumnHeader2"/>
    <w:basedOn w:val="Normal"/>
    <w:link w:val="TableColumnHeader2Char"/>
    <w:qFormat/>
    <w:rsid w:val="00937852"/>
    <w:pPr>
      <w:spacing w:before="60" w:after="40"/>
    </w:pPr>
    <w:rPr>
      <w:rFonts w:eastAsia="Times New Roman" w:cs="Arial"/>
      <w:b/>
    </w:rPr>
  </w:style>
  <w:style w:type="character" w:customStyle="1" w:styleId="TableColumnHeader2Char">
    <w:name w:val="TableColumnHeader2 Char"/>
    <w:basedOn w:val="DefaultParagraphFont"/>
    <w:link w:val="TableColumnHeader2"/>
    <w:rsid w:val="00937852"/>
    <w:rPr>
      <w:rFonts w:ascii="Century Gothic" w:eastAsia="Times New Roman" w:hAnsi="Century Gothic" w:cs="Arial"/>
      <w:b/>
      <w:sz w:val="20"/>
      <w:szCs w:val="20"/>
    </w:rPr>
  </w:style>
  <w:style w:type="paragraph" w:customStyle="1" w:styleId="TableText">
    <w:name w:val="Table Text"/>
    <w:basedOn w:val="Normal"/>
    <w:link w:val="TableTextChar"/>
    <w:qFormat/>
    <w:rsid w:val="001B4DF5"/>
    <w:pPr>
      <w:spacing w:before="60" w:after="40"/>
    </w:pPr>
    <w:rPr>
      <w:rFonts w:eastAsia="Times New Roman" w:cs="Arial"/>
      <w:lang w:eastAsia="en-AU"/>
    </w:rPr>
  </w:style>
  <w:style w:type="character" w:customStyle="1" w:styleId="TableTextChar">
    <w:name w:val="Table Text Char"/>
    <w:basedOn w:val="DefaultParagraphFont"/>
    <w:link w:val="TableText"/>
    <w:rsid w:val="001B4DF5"/>
    <w:rPr>
      <w:rFonts w:eastAsia="Times New Roman" w:asciiTheme="minorHAnsi" w:hAnsiTheme="minorHAnsi" w:cs="Arial"/>
      <w:sz w:val="20"/>
      <w:szCs w:val="20"/>
      <w:lang w:eastAsia="en-AU"/>
    </w:rPr>
  </w:style>
  <w:style w:type="paragraph" w:customStyle="1" w:styleId="Background">
    <w:name w:val="Background"/>
    <w:basedOn w:val="Normal"/>
    <w:link w:val="BackgroundChar"/>
    <w:qFormat/>
    <w:rsid w:val="00E2053F"/>
    <w:pPr>
      <w:spacing w:before="120"/>
    </w:pPr>
    <w:rPr>
      <w:rFonts w:eastAsia="Times New Roman" w:cs="Arial"/>
    </w:rPr>
  </w:style>
  <w:style w:type="character" w:customStyle="1" w:styleId="BackgroundChar">
    <w:name w:val="Background Char"/>
    <w:basedOn w:val="DefaultParagraphFont"/>
    <w:link w:val="Background"/>
    <w:rsid w:val="00E2053F"/>
    <w:rPr>
      <w:rFonts w:ascii="Arial" w:eastAsia="Times New Roman" w:hAnsi="Arial" w:cs="Arial"/>
    </w:rPr>
  </w:style>
  <w:style w:type="paragraph" w:customStyle="1" w:styleId="Tableheader">
    <w:name w:val="Table header"/>
    <w:next w:val="Normal"/>
    <w:qFormat/>
    <w:rsid w:val="00E375DD"/>
    <w:pPr>
      <w:spacing w:after="0" w:line="240" w:lineRule="auto"/>
    </w:pPr>
    <w:rPr>
      <w:rFonts w:eastAsia="Times New Roman" w:asciiTheme="minorHAnsi" w:hAnsiTheme="minorHAnsi" w:cs="Arial"/>
      <w:b/>
      <w:sz w:val="20"/>
      <w:szCs w:val="20"/>
      <w:lang w:val="en-GB" w:eastAsia="en-AU"/>
    </w:rPr>
  </w:style>
  <w:style w:type="paragraph" w:customStyle="1" w:styleId="tabletext2">
    <w:name w:val="table text 2"/>
    <w:basedOn w:val="Normal"/>
    <w:qFormat/>
    <w:rsid w:val="00937852"/>
    <w:rPr>
      <w:rFonts w:eastAsia="Times New Roman" w:cs="Times New Roman"/>
      <w:b/>
      <w:lang w:eastAsia="en-AU"/>
    </w:rPr>
  </w:style>
  <w:style w:type="paragraph" w:styleId="Header">
    <w:name w:val="header"/>
    <w:basedOn w:val="Normal"/>
    <w:link w:val="HeaderChar"/>
    <w:uiPriority w:val="99"/>
    <w:unhideWhenUsed/>
    <w:qFormat/>
    <w:rsid w:val="001B4DF5"/>
    <w:pPr>
      <w:tabs>
        <w:tab w:val="center" w:pos="4513"/>
        <w:tab w:val="right" w:pos="9026"/>
      </w:tabs>
      <w:spacing w:before="240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B4DF5"/>
    <w:rPr>
      <w:rFonts w:eastAsia="Times New Roman" w:asciiTheme="minorHAnsi" w:hAnsiTheme="minorHAnsi" w:cs="Times New Roman"/>
    </w:rPr>
  </w:style>
  <w:style w:type="paragraph" w:styleId="Footer">
    <w:name w:val="footer"/>
    <w:basedOn w:val="Normal"/>
    <w:link w:val="FooterChar"/>
    <w:uiPriority w:val="99"/>
    <w:unhideWhenUsed/>
    <w:rsid w:val="001B4DF5"/>
    <w:pPr>
      <w:tabs>
        <w:tab w:val="center" w:pos="4513"/>
        <w:tab w:val="right" w:pos="9026"/>
      </w:tabs>
    </w:pPr>
    <w:rPr>
      <w:rFonts w:eastAsia="Times New Roman" w:cs="Times New Roman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B4DF5"/>
    <w:rPr>
      <w:rFonts w:eastAsia="Times New Roman" w:asciiTheme="minorHAnsi" w:hAnsiTheme="minorHAnsi" w:cs="Times New Roman"/>
      <w:sz w:val="16"/>
    </w:rPr>
  </w:style>
  <w:style w:type="table" w:styleId="TableGrid">
    <w:name w:val="Table Grid"/>
    <w:basedOn w:val="TableNormal"/>
    <w:uiPriority w:val="59"/>
    <w:rsid w:val="009378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p">
    <w:name w:val="Step"/>
    <w:basedOn w:val="Normal"/>
    <w:next w:val="StepPara"/>
    <w:qFormat/>
    <w:rsid w:val="00FF0FAC"/>
    <w:pPr>
      <w:numPr>
        <w:numId w:val="5"/>
      </w:numPr>
      <w:tabs>
        <w:tab w:val="num" w:pos="426"/>
        <w:tab w:val="clear" w:pos="644"/>
      </w:tabs>
      <w:spacing w:before="60"/>
      <w:ind w:left="426" w:hanging="426"/>
    </w:pPr>
  </w:style>
  <w:style w:type="character" w:customStyle="1" w:styleId="Heading1Char">
    <w:name w:val="Heading 1 Char"/>
    <w:basedOn w:val="DefaultParagraphFont"/>
    <w:link w:val="Heading1"/>
    <w:uiPriority w:val="9"/>
    <w:rsid w:val="00E375DD"/>
    <w:rPr>
      <w:rFonts w:asciiTheme="minorHAnsi" w:eastAsiaTheme="majorEastAsia" w:hAnsiTheme="minorHAnsi" w:cstheme="majorBidi"/>
      <w:b/>
      <w:bCs/>
      <w:color w:val="74A7A4" w:themeColor="text2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B4DF5"/>
    <w:rPr>
      <w:rFonts w:asciiTheme="minorHAnsi" w:eastAsiaTheme="majorEastAsia" w:hAnsiTheme="minorHAnsi" w:cstheme="majorBidi"/>
      <w:sz w:val="32"/>
      <w:szCs w:val="26"/>
    </w:rPr>
  </w:style>
  <w:style w:type="paragraph" w:customStyle="1" w:styleId="CoverpageTitle">
    <w:name w:val="Cover page Title"/>
    <w:basedOn w:val="Normal"/>
    <w:rsid w:val="0052062E"/>
    <w:pPr>
      <w:spacing w:before="2280"/>
      <w:ind w:left="851"/>
    </w:pPr>
    <w:rPr>
      <w:color w:val="002C41"/>
      <w:sz w:val="72"/>
    </w:rPr>
  </w:style>
  <w:style w:type="paragraph" w:customStyle="1" w:styleId="CoverPageSub-Title">
    <w:name w:val="Cover Page Sub-Title"/>
    <w:basedOn w:val="Normal"/>
    <w:rsid w:val="00E2053F"/>
    <w:pPr>
      <w:ind w:left="907"/>
    </w:pPr>
    <w:rPr>
      <w:color w:val="5E747D"/>
      <w:sz w:val="40"/>
    </w:rPr>
  </w:style>
  <w:style w:type="paragraph" w:customStyle="1" w:styleId="TOCHeader">
    <w:name w:val="TOC Header"/>
    <w:basedOn w:val="Heading1"/>
    <w:rsid w:val="0052062E"/>
    <w:pPr>
      <w:keepLines w:val="0"/>
      <w:pageBreakBefore/>
      <w:spacing w:before="120" w:after="480"/>
      <w:jc w:val="center"/>
    </w:pPr>
    <w:rPr>
      <w:rFonts w:eastAsia="Times New Roman" w:cs="Times New Roman"/>
      <w:bCs w:val="0"/>
      <w:kern w:val="32"/>
      <w:lang w:eastAsia="en-AU"/>
    </w:rPr>
  </w:style>
  <w:style w:type="paragraph" w:styleId="TOC2">
    <w:name w:val="toc 2"/>
    <w:basedOn w:val="Normal"/>
    <w:next w:val="Normal"/>
    <w:autoRedefine/>
    <w:uiPriority w:val="39"/>
    <w:rsid w:val="0052062E"/>
    <w:pPr>
      <w:tabs>
        <w:tab w:val="right" w:pos="9360"/>
      </w:tabs>
      <w:spacing w:before="60"/>
      <w:ind w:left="737" w:right="567"/>
    </w:pPr>
    <w:rPr>
      <w:rFonts w:eastAsia="Times New Roman" w:cs="Times New Roman"/>
      <w:szCs w:val="24"/>
      <w:lang w:eastAsia="en-AU"/>
    </w:rPr>
  </w:style>
  <w:style w:type="paragraph" w:styleId="TOC1">
    <w:name w:val="toc 1"/>
    <w:basedOn w:val="Normal"/>
    <w:next w:val="Normal"/>
    <w:uiPriority w:val="39"/>
    <w:rsid w:val="00F3638A"/>
    <w:pPr>
      <w:tabs>
        <w:tab w:val="right" w:pos="9360"/>
      </w:tabs>
      <w:spacing w:before="60"/>
      <w:ind w:left="567" w:right="567"/>
    </w:pPr>
    <w:rPr>
      <w:rFonts w:eastAsia="Times New Roman" w:cs="Times New Roman"/>
      <w:b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52062E"/>
    <w:rPr>
      <w:color w:val="417373" w:themeColor="hyperlink"/>
      <w:u w:val="single"/>
    </w:rPr>
  </w:style>
  <w:style w:type="paragraph" w:customStyle="1" w:styleId="StepPara">
    <w:name w:val="Step Para"/>
    <w:basedOn w:val="Normal"/>
    <w:rsid w:val="00C115E7"/>
    <w:pPr>
      <w:spacing w:before="60"/>
      <w:ind w:left="652"/>
    </w:pPr>
    <w:rPr>
      <w:rFonts w:eastAsia="Times New Roman" w:cs="Times New Roman"/>
      <w:szCs w:val="24"/>
      <w:lang w:eastAsia="en-AU"/>
    </w:rPr>
  </w:style>
  <w:style w:type="paragraph" w:customStyle="1" w:styleId="Bulletstandard">
    <w:name w:val="Bullet standard"/>
    <w:basedOn w:val="Normal"/>
    <w:qFormat/>
    <w:rsid w:val="00E2053F"/>
    <w:pPr>
      <w:numPr>
        <w:numId w:val="9"/>
      </w:numPr>
      <w:spacing w:before="120"/>
      <w:ind w:left="1037"/>
    </w:pPr>
    <w:rPr>
      <w:rFonts w:eastAsia="MS Mincho" w:cs="Arial"/>
      <w:lang w:eastAsia="ja-JP"/>
    </w:rPr>
  </w:style>
  <w:style w:type="paragraph" w:customStyle="1" w:styleId="Bullet1">
    <w:name w:val="Bullet 1"/>
    <w:basedOn w:val="Bulletstandard"/>
    <w:link w:val="Bullet1Char"/>
    <w:qFormat/>
    <w:rsid w:val="00E2053F"/>
    <w:pPr>
      <w:numPr>
        <w:ilvl w:val="1"/>
      </w:numPr>
      <w:ind w:left="1037" w:hanging="357"/>
    </w:pPr>
  </w:style>
  <w:style w:type="character" w:customStyle="1" w:styleId="Bullet1Char">
    <w:name w:val="Bullet 1 Char"/>
    <w:basedOn w:val="DefaultParagraphFont"/>
    <w:link w:val="Bullet1"/>
    <w:rsid w:val="00E2053F"/>
    <w:rPr>
      <w:rFonts w:ascii="Arial" w:eastAsia="MS Mincho" w:hAnsi="Arial" w:cs="Arial"/>
      <w:lang w:eastAsia="ja-JP"/>
    </w:rPr>
  </w:style>
  <w:style w:type="paragraph" w:customStyle="1" w:styleId="Bullet2">
    <w:name w:val="Bullet 2"/>
    <w:basedOn w:val="Bullet1"/>
    <w:qFormat/>
    <w:rsid w:val="008416A1"/>
    <w:pPr>
      <w:numPr>
        <w:ilvl w:val="2"/>
      </w:numPr>
      <w:tabs>
        <w:tab w:val="num" w:pos="360"/>
        <w:tab w:val="num" w:pos="643"/>
      </w:tabs>
      <w:ind w:left="1491" w:hanging="357"/>
    </w:pPr>
  </w:style>
  <w:style w:type="paragraph" w:customStyle="1" w:styleId="Bullet3">
    <w:name w:val="Bullet 3"/>
    <w:basedOn w:val="Bullet2"/>
    <w:rsid w:val="008416A1"/>
    <w:pPr>
      <w:numPr>
        <w:ilvl w:val="5"/>
      </w:numPr>
      <w:tabs>
        <w:tab w:val="num" w:pos="360"/>
        <w:tab w:val="num" w:pos="643"/>
      </w:tabs>
      <w:ind w:left="1888" w:hanging="357"/>
    </w:pPr>
  </w:style>
  <w:style w:type="character" w:customStyle="1" w:styleId="Heading3Char">
    <w:name w:val="Heading 3 Char"/>
    <w:basedOn w:val="DefaultParagraphFont"/>
    <w:link w:val="Heading3"/>
    <w:uiPriority w:val="9"/>
    <w:rsid w:val="00427BAD"/>
    <w:rPr>
      <w:rFonts w:ascii="Arial" w:hAnsi="Arial" w:eastAsiaTheme="majorEastAsia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27BAD"/>
    <w:rPr>
      <w:rFonts w:ascii="Arial" w:hAnsi="Arial" w:eastAsiaTheme="majorEastAsia" w:cstheme="majorBidi"/>
      <w:i/>
      <w:iCs/>
    </w:rPr>
  </w:style>
  <w:style w:type="paragraph" w:customStyle="1" w:styleId="Picture">
    <w:name w:val="Picture"/>
    <w:basedOn w:val="Normal"/>
    <w:rsid w:val="007124C3"/>
    <w:pPr>
      <w:spacing w:before="240" w:after="240"/>
      <w:jc w:val="center"/>
    </w:pPr>
    <w:rPr>
      <w:noProof/>
    </w:rPr>
  </w:style>
  <w:style w:type="paragraph" w:customStyle="1" w:styleId="Hint">
    <w:name w:val="Hint"/>
    <w:basedOn w:val="Normal"/>
    <w:rsid w:val="006B4DC5"/>
    <w:pPr>
      <w:pBdr>
        <w:top w:val="single" w:sz="12" w:space="3" w:color="778B53"/>
        <w:left w:val="single" w:sz="12" w:space="4" w:color="778B53"/>
        <w:bottom w:val="single" w:sz="12" w:space="3" w:color="778B53"/>
        <w:right w:val="single" w:sz="12" w:space="4" w:color="778B53"/>
      </w:pBdr>
      <w:spacing w:before="60"/>
    </w:pPr>
    <w:rPr>
      <w:rFonts w:eastAsia="Times New Roman" w:cs="Times New Roman"/>
      <w:b/>
      <w:szCs w:val="24"/>
      <w:lang w:eastAsia="en-AU"/>
    </w:rPr>
  </w:style>
  <w:style w:type="paragraph" w:customStyle="1" w:styleId="Note">
    <w:name w:val="Note"/>
    <w:basedOn w:val="Normal"/>
    <w:rsid w:val="00D80A77"/>
    <w:pPr>
      <w:pBdr>
        <w:top w:val="double" w:sz="4" w:space="4" w:color="B85952"/>
        <w:left w:val="double" w:sz="4" w:space="4" w:color="B85952"/>
        <w:bottom w:val="double" w:sz="4" w:space="4" w:color="B85952"/>
        <w:right w:val="double" w:sz="4" w:space="4" w:color="B85952"/>
      </w:pBdr>
      <w:spacing w:before="60"/>
    </w:pPr>
    <w:rPr>
      <w:rFonts w:eastAsia="Times New Roman" w:cs="Times New Roman"/>
      <w:b/>
      <w:bCs/>
      <w:szCs w:val="24"/>
      <w:lang w:eastAsia="en-AU"/>
    </w:rPr>
  </w:style>
  <w:style w:type="paragraph" w:customStyle="1" w:styleId="Reference">
    <w:name w:val="Reference"/>
    <w:basedOn w:val="Hint"/>
    <w:qFormat/>
    <w:rsid w:val="00581BFE"/>
    <w:pPr>
      <w:pBdr>
        <w:top w:val="dashSmallGap" w:sz="12" w:space="3" w:color="DCA44A"/>
        <w:left w:val="dashSmallGap" w:sz="12" w:space="4" w:color="DCA44A"/>
        <w:bottom w:val="dashSmallGap" w:sz="12" w:space="3" w:color="DCA44A"/>
        <w:right w:val="dashSmallGap" w:sz="12" w:space="4" w:color="DCA44A"/>
      </w:pBdr>
    </w:pPr>
  </w:style>
  <w:style w:type="paragraph" w:customStyle="1" w:styleId="Titlelinkedtofooter">
    <w:name w:val="Title linked to footer"/>
    <w:basedOn w:val="Heading1"/>
    <w:rsid w:val="00427BAD"/>
  </w:style>
  <w:style w:type="character" w:customStyle="1" w:styleId="Heading5Char">
    <w:name w:val="Heading 5 Char"/>
    <w:basedOn w:val="DefaultParagraphFont"/>
    <w:link w:val="Heading5"/>
    <w:uiPriority w:val="9"/>
    <w:semiHidden/>
    <w:rsid w:val="00427BAD"/>
    <w:rPr>
      <w:rFonts w:asciiTheme="majorHAnsi" w:eastAsiaTheme="majorEastAsia" w:hAnsiTheme="majorHAnsi" w:cstheme="majorBidi"/>
    </w:rPr>
  </w:style>
  <w:style w:type="paragraph" w:customStyle="1" w:styleId="Intro">
    <w:name w:val="Intro"/>
    <w:basedOn w:val="Normal"/>
    <w:qFormat/>
    <w:rsid w:val="00E375DD"/>
    <w:rPr>
      <w:b/>
      <w:bCs/>
      <w:color w:val="74A7A4" w:themeColor="text2"/>
      <w:sz w:val="24"/>
    </w:rPr>
  </w:style>
  <w:style w:type="paragraph" w:styleId="ListParagraph">
    <w:name w:val="List Paragraph"/>
    <w:basedOn w:val="Normal"/>
    <w:uiPriority w:val="34"/>
    <w:qFormat/>
    <w:rsid w:val="00EE118B"/>
    <w:pPr>
      <w:numPr>
        <w:numId w:val="2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401E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1EB3"/>
    <w:rPr>
      <w:color w:val="5E747C" w:themeColor="followedHyperlink"/>
      <w:u w:val="single"/>
    </w:rPr>
  </w:style>
  <w:style w:type="paragraph" w:customStyle="1" w:styleId="ContactDetails">
    <w:name w:val="Contact Details"/>
    <w:basedOn w:val="Normal"/>
    <w:qFormat/>
    <w:rsid w:val="00401EB3"/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EE1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header" Target="header2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CofC_General_2022">
  <a:themeElements>
    <a:clrScheme name="CofC 2022 1">
      <a:dk1>
        <a:srgbClr val="417373"/>
      </a:dk1>
      <a:lt1>
        <a:srgbClr val="FFFEFE"/>
      </a:lt1>
      <a:dk2>
        <a:srgbClr val="74A7A4"/>
      </a:dk2>
      <a:lt2>
        <a:srgbClr val="FFFEFE"/>
      </a:lt2>
      <a:accent1>
        <a:srgbClr val="DBA349"/>
      </a:accent1>
      <a:accent2>
        <a:srgbClr val="B85852"/>
      </a:accent2>
      <a:accent3>
        <a:srgbClr val="778A53"/>
      </a:accent3>
      <a:accent4>
        <a:srgbClr val="505A41"/>
      </a:accent4>
      <a:accent5>
        <a:srgbClr val="D6B8BA"/>
      </a:accent5>
      <a:accent6>
        <a:srgbClr val="69081D"/>
      </a:accent6>
      <a:hlink>
        <a:srgbClr val="417373"/>
      </a:hlink>
      <a:folHlink>
        <a:srgbClr val="5E747C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ofC_General_2022" id="{7A505669-4953-E349-89E5-03E4D028B838}" vid="{2CE314F7-1059-B44D-8099-4631B7DBF817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rmation Sheet" ma:contentTypeID="0x010100EF2EF123E9FE0248B550AA805597174401020800BDEA418B99607A4CAC98F2190B16950E" ma:contentTypeVersion="40" ma:contentTypeDescription="" ma:contentTypeScope="" ma:versionID="15e32c5eb26f02c4f70648b26af428b5">
  <xsd:schema xmlns:xsd="http://www.w3.org/2001/XMLSchema" xmlns:xs="http://www.w3.org/2001/XMLSchema" xmlns:p="http://schemas.microsoft.com/office/2006/metadata/properties" xmlns:ns1="44a7cf9d-e1d3-4cde-832a-95b73fc4b484" targetNamespace="http://schemas.microsoft.com/office/2006/metadata/properties" ma:root="true" ma:fieldsID="102fbd10d58379207a2202410d7bfc43" ns1:_="">
    <xsd:import namespace="44a7cf9d-e1d3-4cde-832a-95b73fc4b484"/>
    <xsd:element name="properties">
      <xsd:complexType>
        <xsd:sequence>
          <xsd:element name="documentManagement">
            <xsd:complexType>
              <xsd:all>
                <xsd:element ref="ns1:Document_x0020_Type" minOccurs="0"/>
                <xsd:element ref="ns1:Related_x0020_Procedures1" minOccurs="0"/>
                <xsd:element ref="ns1:Process_x0020_Stage" minOccurs="0"/>
                <xsd:element ref="ns1:Management_x0020_System" minOccurs="0"/>
                <xsd:element ref="ns1:Improvement" minOccurs="0"/>
                <xsd:element ref="ns1:Frequently_x0020_Used" minOccurs="0"/>
                <xsd:element ref="ns1:Secure" minOccurs="0"/>
                <xsd:element ref="ns1:Document_x0020_Version" minOccurs="0"/>
                <xsd:element ref="ns1:n969f39183d44ba780f3b336867b7c78" minOccurs="0"/>
                <xsd:element ref="ns1:ia81d4ae08224a7ebf86f376b18bee16" minOccurs="0"/>
                <xsd:element ref="ns1:p137ad41fdbd4c539b79d943fe694f99" minOccurs="0"/>
                <xsd:element ref="ns1:TaxCatchAll" minOccurs="0"/>
                <xsd:element ref="ns1:TaxCatchAllLabel" minOccurs="0"/>
                <xsd:element ref="ns1:a4a46c8e9a0a49eaa9001aec671631ff" minOccurs="0"/>
                <xsd:element ref="ns1:_dlc_DocId" minOccurs="0"/>
                <xsd:element ref="ns1:_dlc_DocIdUrl" minOccurs="0"/>
                <xsd:element ref="ns1:_dlc_DocIdPersistId" minOccurs="0"/>
                <xsd:element ref="ns1:p6cf7bba5261422eb8890e8ace6bbbe7" minOccurs="0"/>
                <xsd:element ref="ns1:TaxKeywordTaxHTField" minOccurs="0"/>
                <xsd:element ref="ns1:b3bda1b9a85a45e3897e4599c9ed5c88" minOccurs="0"/>
                <xsd:element ref="ns1:Next_x0020_Review_x0020_Date" minOccurs="0"/>
                <xsd:element ref="ns1:Review_x0020_Date" minOccurs="0"/>
                <xsd:element ref="ns1:k221e2d50f1549aca25a6ab6dd011e9d" minOccurs="0"/>
                <xsd:element ref="ns1:Last_x0020_Review" minOccurs="0"/>
                <xsd:element ref="ns1:Related_x0020_Procedures" minOccurs="0"/>
                <xsd:element ref="ns1:Archive" minOccurs="0"/>
                <xsd:element ref="ns1:Display_x0020_Elsewhere" minOccurs="0"/>
                <xsd:element ref="ns1:UnlockDoc" minOccurs="0"/>
                <xsd:element ref="ns1:FieldName_BB56E94D_36BB_42AB_BB3E_2CADD83BC4D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7cf9d-e1d3-4cde-832a-95b73fc4b48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nillable="true" ma:displayName="Document Type" ma:description="Should be the same as Content Type. Choose other if you are not sure." ma:format="Dropdown" ma:internalName="Document_x0020_Type" ma:readOnly="false">
      <xsd:simpleType>
        <xsd:restriction base="dms:Choice">
          <xsd:enumeration value="Other"/>
          <xsd:enumeration value="Form"/>
          <xsd:enumeration value="Checklist"/>
          <xsd:enumeration value="Information Sheet"/>
          <xsd:enumeration value="Work Instruction"/>
          <xsd:enumeration value="Framework"/>
          <xsd:enumeration value="Guide"/>
          <xsd:enumeration value="Letter"/>
          <xsd:enumeration value="Template"/>
          <xsd:enumeration value="Handbook"/>
          <xsd:enumeration value="External Document"/>
          <xsd:enumeration value="Agreement/Contract"/>
          <xsd:enumeration value="Brochure"/>
          <xsd:enumeration value="Poster"/>
          <xsd:enumeration value="Presentation"/>
          <xsd:enumeration value="System Overview"/>
          <xsd:enumeration value="Safe Operating Procedure"/>
          <xsd:enumeration value="Terms of Reference"/>
          <xsd:enumeration value="Learning Material"/>
          <xsd:enumeration value="Certificate"/>
          <xsd:enumeration value="Sales Pack"/>
          <xsd:enumeration value="Frequently Asked Questions"/>
          <xsd:enumeration value="Memorandum"/>
          <xsd:enumeration value="Training Plan"/>
          <xsd:enumeration value="Workflow Diagrams"/>
        </xsd:restriction>
      </xsd:simpleType>
    </xsd:element>
    <xsd:element name="Related_x0020_Procedures1" ma:index="6" nillable="true" ma:displayName="Related Procedures" ma:description="What procedures is this document a part of, or relates to. Can relate to more than one." ma:list="{8067ff90-da7c-42ef-862d-179af95cfc6d}" ma:internalName="Related_x0020_Procedures1" ma:readOnly="false" ma:showField="Title" ma:web="44a7cf9d-e1d3-4cde-832a-95b73fc4b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cess_x0020_Stage" ma:index="7" nillable="true" ma:displayName="Process Stage" ma:description="Where in the client lifecycle does this document relate to - Care Services Only." ma:list="{b06f36e1-b9cd-48e1-9054-2271c50be9b9}" ma:internalName="Process_x0020_Stage" ma:readOnly="false" ma:showField="Title" ma:web="44a7cf9d-e1d3-4cde-832a-95b73fc4b484">
      <xsd:simpleType>
        <xsd:restriction base="dms:Lookup"/>
      </xsd:simpleType>
    </xsd:element>
    <xsd:element name="Management_x0020_System" ma:index="9" nillable="true" ma:displayName="Management System" ma:description="Which index for the Client Services would you like the document to be presented on. Leave blank if it does not relate to a Care Service" ma:internalName="Management_x0020_Syste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re"/>
                    <xsd:enumeration value="Support"/>
                  </xsd:restriction>
                </xsd:simpleType>
              </xsd:element>
            </xsd:sequence>
          </xsd:extension>
        </xsd:complexContent>
      </xsd:complexType>
    </xsd:element>
    <xsd:element name="Improvement" ma:index="10" nillable="true" ma:displayName="Improvement" ma:description="Any identified improvement opportunities that can't be implemented now but are on the horizon" ma:internalName="Improvement" ma:readOnly="false">
      <xsd:simpleType>
        <xsd:restriction base="dms:Note"/>
      </xsd:simpleType>
    </xsd:element>
    <xsd:element name="Frequently_x0020_Used" ma:index="11" nillable="true" ma:displayName="Frequently Used" ma:default="0" ma:description="Is this a frequently used document?" ma:indexed="true" ma:internalName="Frequently_x0020_Used" ma:readOnly="false">
      <xsd:simpleType>
        <xsd:restriction base="dms:Boolean"/>
      </xsd:simpleType>
    </xsd:element>
    <xsd:element name="Secure" ma:index="12" nillable="true" ma:displayName="Secure" ma:default="0" ma:description="Is this document only to be viewed by certain people? e.g. documents with passwords." ma:internalName="Secure" ma:readOnly="false">
      <xsd:simpleType>
        <xsd:restriction base="dms:Boolean"/>
      </xsd:simpleType>
    </xsd:element>
    <xsd:element name="Document_x0020_Version" ma:index="13" nillable="true" ma:displayName="Document Version" ma:description="Version of the controlled document" ma:hidden="true" ma:internalName="Document_x0020_Version" ma:readOnly="false" ma:percentage="FALSE">
      <xsd:simpleType>
        <xsd:restriction base="dms:Number"/>
      </xsd:simpleType>
    </xsd:element>
    <xsd:element name="n969f39183d44ba780f3b336867b7c78" ma:index="17" nillable="true" ma:taxonomy="true" ma:internalName="n969f39183d44ba780f3b336867b7c78" ma:taxonomyFieldName="Functional_x0020_Area" ma:displayName="Function" ma:readOnly="false" ma:default="" ma:fieldId="{7969f391-83d4-4ba7-80f3-b336867b7c78}" ma:sspId="f920e8af-2f06-4a36-ab3a-55ea7517f982" ma:termSetId="25e95fa1-6cc3-4a6d-ab1a-56488836df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81d4ae08224a7ebf86f376b18bee16" ma:index="18" nillable="true" ma:taxonomy="true" ma:internalName="ia81d4ae08224a7ebf86f376b18bee16" ma:taxonomyFieldName="Sub_x0020_System" ma:displayName="Sub System" ma:readOnly="false" ma:default="" ma:fieldId="{2a81d4ae-0822-4a7e-bf86-f376b18bee16}" ma:taxonomyMulti="true" ma:sspId="f920e8af-2f06-4a36-ab3a-55ea7517f982" ma:termSetId="3cfffd0e-6dde-45c5-ae28-9808b18de56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137ad41fdbd4c539b79d943fe694f99" ma:index="19" nillable="true" ma:taxonomy="true" ma:internalName="p137ad41fdbd4c539b79d943fe694f99" ma:taxonomyFieldName="System_x0020_Owner" ma:displayName="System Owner" ma:indexed="true" ma:readOnly="false" ma:default="" ma:fieldId="{9137ad41-fdbd-4c53-9b79-d943fe694f99}" ma:sspId="f920e8af-2f06-4a36-ab3a-55ea7517f982" ma:termSetId="3cfffd0e-6dde-45c5-ae28-9808b18de5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description="" ma:hidden="true" ma:list="{3a20fd83-1b1d-4d6c-965c-3923f93c33ee}" ma:internalName="TaxCatchAll" ma:readOnly="false" ma:showField="CatchAllData" ma:web="44a7cf9d-e1d3-4cde-832a-95b73fc4b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description="" ma:hidden="true" ma:list="{3a20fd83-1b1d-4d6c-965c-3923f93c33ee}" ma:internalName="TaxCatchAllLabel" ma:readOnly="true" ma:showField="CatchAllDataLabel" ma:web="44a7cf9d-e1d3-4cde-832a-95b73fc4b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4a46c8e9a0a49eaa9001aec671631ff" ma:index="24" nillable="true" ma:taxonomy="true" ma:internalName="a4a46c8e9a0a49eaa9001aec671631ff" ma:taxonomyFieldName="Additional_x0020_Service_x0020_Types" ma:displayName="Additional Service Types" ma:readOnly="false" ma:fieldId="{a4a46c8e-9a0a-49ea-a900-1aec671631ff}" ma:taxonomyMulti="true" ma:sspId="f920e8af-2f06-4a36-ab3a-55ea7517f982" ma:termSetId="3cfffd0e-6dde-45c5-ae28-9808b18de56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p6cf7bba5261422eb8890e8ace6bbbe7" ma:index="28" nillable="true" ma:taxonomy="true" ma:internalName="p6cf7bba5261422eb8890e8ace6bbbe7" ma:taxonomyFieldName="Service_x0020_Area" ma:displayName="Care Service Area" ma:readOnly="false" ma:fieldId="{96cf7bba-5261-422e-b889-0e8ace6bbbe7}" ma:taxonomyMulti="true" ma:sspId="f920e8af-2f06-4a36-ab3a-55ea7517f982" ma:termSetId="b92e7b2b-54a8-4f8c-8d53-afacdeffe6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31" nillable="true" ma:taxonomy="true" ma:internalName="TaxKeywordTaxHTField" ma:taxonomyFieldName="TaxKeyword" ma:displayName="Enterprise Keywords" ma:readOnly="false" ma:fieldId="{23f27201-bee3-471e-b2e7-b64fd8b7ca38}" ma:taxonomyMulti="true" ma:sspId="f920e8af-2f06-4a36-ab3a-55ea7517f98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b3bda1b9a85a45e3897e4599c9ed5c88" ma:index="33" nillable="true" ma:taxonomy="true" ma:internalName="b3bda1b9a85a45e3897e4599c9ed5c88" ma:taxonomyFieldName="Process" ma:displayName="Process" ma:readOnly="false" ma:default="" ma:fieldId="{b3bda1b9-a85a-45e3-897e-4599c9ed5c88}" ma:taxonomyMulti="true" ma:sspId="f920e8af-2f06-4a36-ab3a-55ea7517f982" ma:termSetId="f4c86322-e993-4078-a7c6-6e6b2074d9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xt_x0020_Review_x0020_Date" ma:index="35" nillable="true" ma:displayName="Next Review Date" ma:format="DateOnly" ma:hidden="true" ma:internalName="Next_x0020_Review_x0020_Date" ma:readOnly="false">
      <xsd:simpleType>
        <xsd:restriction base="dms:DateTime"/>
      </xsd:simpleType>
    </xsd:element>
    <xsd:element name="Review_x0020_Date" ma:index="36" nillable="true" ma:displayName="Review Date" ma:format="DateOnly" ma:hidden="true" ma:internalName="Review_x0020_Date" ma:readOnly="false">
      <xsd:simpleType>
        <xsd:restriction base="dms:DateTime"/>
      </xsd:simpleType>
    </xsd:element>
    <xsd:element name="k221e2d50f1549aca25a6ab6dd011e9d" ma:index="38" nillable="true" ma:taxonomy="true" ma:internalName="k221e2d50f1549aca25a6ab6dd011e9d" ma:taxonomyFieldName="Care_x0020_Standard" ma:displayName="Care Standard" ma:readOnly="false" ma:default="" ma:fieldId="{4221e2d5-0f15-49ac-a25a-6ab6dd011e9d}" ma:taxonomyMulti="true" ma:sspId="f920e8af-2f06-4a36-ab3a-55ea7517f982" ma:termSetId="efb8c0e8-ee70-4287-b59c-2b7f83f169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st_x0020_Review" ma:index="39" nillable="true" ma:displayName="Document Version Date" ma:format="DateOnly" ma:hidden="true" ma:internalName="Last_x0020_Review" ma:readOnly="false">
      <xsd:simpleType>
        <xsd:restriction base="dms:DateTime"/>
      </xsd:simpleType>
    </xsd:element>
    <xsd:element name="Related_x0020_Procedures" ma:index="40" nillable="true" ma:displayName="Related Procedures Archive" ma:hidden="true" ma:list="{94772183-b7c0-4d40-8933-e1a930ff070e}" ma:internalName="Related_x0020_Procedures" ma:readOnly="false" ma:showField="Title" ma:web="44a7cf9d-e1d3-4cde-832a-95b73fc4b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" ma:index="41" nillable="true" ma:displayName="Archive" ma:format="Dropdown" ma:internalName="Archive">
      <xsd:simpleType>
        <xsd:restriction base="dms:Choice">
          <xsd:enumeration value="Yes"/>
          <xsd:enumeration value="No"/>
        </xsd:restriction>
      </xsd:simpleType>
    </xsd:element>
    <xsd:element name="Display_x0020_Elsewhere" ma:index="42" nillable="true" ma:displayName="Display Elsewhere" ma:format="Dropdown" ma:internalName="Display_x0020_Elsewhere">
      <xsd:simpleType>
        <xsd:restriction base="dms:Choice">
          <xsd:enumeration value="EBA"/>
          <xsd:enumeration value="EZI"/>
          <xsd:enumeration value="Archiving Records"/>
          <xsd:enumeration value="Electronic Records"/>
          <xsd:enumeration value="Destruction of Records"/>
        </xsd:restriction>
      </xsd:simpleType>
    </xsd:element>
    <xsd:element name="UnlockDoc" ma:index="43" nillable="true" ma:displayName="UnlockedPDF" ma:default="0" ma:description="Tick if this document is the editable version of a locked pdf document. If unsure, leave blank." ma:internalName="UnlockDoc">
      <xsd:simpleType>
        <xsd:restriction base="dms:Boolean"/>
      </xsd:simpleType>
    </xsd:element>
    <xsd:element name="FieldName_BB56E94D_36BB_42AB_BB3E_2CADD83BC4D4_" ma:index="44" nillable="true" ma:displayName="ArchiveReason" ma:description="" ma:internalName="FieldName_BB56E94D_36BB_42AB_BB3E_2CADD83BC4D4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cedures1 xmlns="44a7cf9d-e1d3-4cde-832a-95b73fc4b484"/>
    <Secure xmlns="44a7cf9d-e1d3-4cde-832a-95b73fc4b484">false</Secure>
    <ia81d4ae08224a7ebf86f376b18bee16 xmlns="44a7cf9d-e1d3-4cde-832a-95b73fc4b4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Housing Programs</TermName>
          <TermId xmlns="http://schemas.microsoft.com/office/infopath/2007/PartnerControls">ebd50e35-4fff-45f4-988c-dc83f5ed9775</TermId>
        </TermInfo>
        <TermInfo xmlns="http://schemas.microsoft.com/office/infopath/2007/PartnerControls">
          <TermName xmlns="http://schemas.microsoft.com/office/infopath/2007/PartnerControls">Affordable Living Housing</TermName>
          <TermId xmlns="http://schemas.microsoft.com/office/infopath/2007/PartnerControls">5199db11-6be9-46ff-b957-c7acf6b3b85e</TermId>
        </TermInfo>
        <TermInfo xmlns="http://schemas.microsoft.com/office/infopath/2007/PartnerControls">
          <TermName xmlns="http://schemas.microsoft.com/office/infopath/2007/PartnerControls">Caravan Park</TermName>
          <TermId xmlns="http://schemas.microsoft.com/office/infopath/2007/PartnerControls">bf681b4b-7ef9-49bf-9e25-33638f3eb0b6</TermId>
        </TermInfo>
        <TermInfo xmlns="http://schemas.microsoft.com/office/infopath/2007/PartnerControls">
          <TermName xmlns="http://schemas.microsoft.com/office/infopath/2007/PartnerControls">Lady Musgrave Trust Program</TermName>
          <TermId xmlns="http://schemas.microsoft.com/office/infopath/2007/PartnerControls">2569f951-8e36-4552-b177-879eb4916980</TermId>
        </TermInfo>
        <TermInfo xmlns="http://schemas.microsoft.com/office/infopath/2007/PartnerControls">
          <TermName xmlns="http://schemas.microsoft.com/office/infopath/2007/PartnerControls">Disability Housing Service</TermName>
          <TermId xmlns="http://schemas.microsoft.com/office/infopath/2007/PartnerControls">838a0776-c10d-40b2-86bd-69d6e09debee</TermId>
        </TermInfo>
      </Terms>
    </ia81d4ae08224a7ebf86f376b18bee16>
    <b3bda1b9a85a45e3897e4599c9ed5c88 xmlns="44a7cf9d-e1d3-4cde-832a-95b73fc4b4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Anti-social behaviour</TermName>
          <TermId xmlns="http://schemas.microsoft.com/office/infopath/2007/PartnerControls">ce9ead5e-7f81-4d60-a18d-4c642bf68952</TermId>
        </TermInfo>
        <TermInfo xmlns="http://schemas.microsoft.com/office/infopath/2007/PartnerControls">
          <TermName xmlns="http://schemas.microsoft.com/office/infopath/2007/PartnerControls">Neighbour Disputes</TermName>
          <TermId xmlns="http://schemas.microsoft.com/office/infopath/2007/PartnerControls">324736c1-88a7-4938-9684-92123f607f73</TermId>
        </TermInfo>
      </Terms>
    </b3bda1b9a85a45e3897e4599c9ed5c88>
    <Display_x0020_Elsewhere xmlns="44a7cf9d-e1d3-4cde-832a-95b73fc4b484" xsi:nil="true"/>
    <Archive xmlns="44a7cf9d-e1d3-4cde-832a-95b73fc4b484" xsi:nil="true"/>
    <p137ad41fdbd4c539b79d943fe694f99 xmlns="44a7cf9d-e1d3-4cde-832a-95b73fc4b4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Housing Services</TermName>
          <TermId xmlns="http://schemas.microsoft.com/office/infopath/2007/PartnerControls">6893d2ef-c52f-4f66-859f-bc526a7f39e0</TermId>
        </TermInfo>
      </Terms>
    </p137ad41fdbd4c539b79d943fe694f99>
    <a4a46c8e9a0a49eaa9001aec671631ff xmlns="44a7cf9d-e1d3-4cde-832a-95b73fc4b484">
      <Terms xmlns="http://schemas.microsoft.com/office/infopath/2007/PartnerControls"/>
    </a4a46c8e9a0a49eaa9001aec671631ff>
    <_dlc_DocId xmlns="44a7cf9d-e1d3-4cde-832a-95b73fc4b484">JWF3P42KHV6Y-8-8830</_dlc_DocId>
    <TaxCatchAll xmlns="44a7cf9d-e1d3-4cde-832a-95b73fc4b484">
      <Value>2257</Value>
      <Value>1151</Value>
      <Value>1149</Value>
      <Value>1146</Value>
      <Value>1791</Value>
      <Value>1790</Value>
      <Value>2094</Value>
      <Value>1651</Value>
    </TaxCatchAll>
    <n969f39183d44ba780f3b336867b7c78 xmlns="44a7cf9d-e1d3-4cde-832a-95b73fc4b484">
      <Terms xmlns="http://schemas.microsoft.com/office/infopath/2007/PartnerControls"/>
    </n969f39183d44ba780f3b336867b7c78>
    <Management_x0020_System xmlns="44a7cf9d-e1d3-4cde-832a-95b73fc4b484">
      <Value>Care</Value>
    </Management_x0020_System>
    <TaxKeywordTaxHTField xmlns="44a7cf9d-e1d3-4cde-832a-95b73fc4b484">
      <Terms xmlns="http://schemas.microsoft.com/office/infopath/2007/PartnerControls"/>
    </TaxKeywordTaxHTField>
    <Frequently_x0020_Used xmlns="44a7cf9d-e1d3-4cde-832a-95b73fc4b484">false</Frequently_x0020_Used>
    <Document_x0020_Version xmlns="44a7cf9d-e1d3-4cde-832a-95b73fc4b484">2</Document_x0020_Version>
    <Process_x0020_Stage xmlns="44a7cf9d-e1d3-4cde-832a-95b73fc4b484" xsi:nil="true"/>
    <Improvement xmlns="44a7cf9d-e1d3-4cde-832a-95b73fc4b484" xsi:nil="true"/>
    <p6cf7bba5261422eb8890e8ace6bbbe7 xmlns="44a7cf9d-e1d3-4cde-832a-95b73fc4b484">
      <Terms xmlns="http://schemas.microsoft.com/office/infopath/2007/PartnerControls"/>
    </p6cf7bba5261422eb8890e8ace6bbbe7>
    <Last_x0020_Review xmlns="44a7cf9d-e1d3-4cde-832a-95b73fc4b484">2024-05-21T00:00:00+00:00</Last_x0020_Review>
    <Review_x0020_Date xmlns="44a7cf9d-e1d3-4cde-832a-95b73fc4b484" xsi:nil="true"/>
    <Related_x0020_Procedures xmlns="44a7cf9d-e1d3-4cde-832a-95b73fc4b484"/>
    <Next_x0020_Review_x0020_Date xmlns="44a7cf9d-e1d3-4cde-832a-95b73fc4b484" xsi:nil="true"/>
    <k221e2d50f1549aca25a6ab6dd011e9d xmlns="44a7cf9d-e1d3-4cde-832a-95b73fc4b484">
      <Terms xmlns="http://schemas.microsoft.com/office/infopath/2007/PartnerControls"/>
    </k221e2d50f1549aca25a6ab6dd011e9d>
    <_dlc_DocIdUrl xmlns="44a7cf9d-e1d3-4cde-832a-95b73fc4b484">
      <Url>https://stafflink.cofcqld.com.au/sites/docs/_layouts/15/DocIdRedir.aspx?ID=JWF3P42KHV6Y-8-8830</Url>
      <Description>JWF3P42KHV6Y-8-8830</Description>
    </_dlc_DocIdUrl>
    <Document_x0020_Type xmlns="44a7cf9d-e1d3-4cde-832a-95b73fc4b484">Information Sheet</Document_x0020_Type>
    <UnlockDoc xmlns="44a7cf9d-e1d3-4cde-832a-95b73fc4b484">false</UnlockDoc>
    <_dlc_DocIdPersistId xmlns="44a7cf9d-e1d3-4cde-832a-95b73fc4b484" xsi:nil="true"/>
    <FieldName_BB56E94D_36BB_42AB_BB3E_2CADD83BC4D4_ xmlns="44a7cf9d-e1d3-4cde-832a-95b73fc4b484" xsi:nil="true"/>
  </documentManagement>
</p:properties>
</file>

<file path=customXml/itemProps1.xml><?xml version="1.0" encoding="utf-8"?>
<ds:datastoreItem xmlns:ds="http://schemas.openxmlformats.org/officeDocument/2006/customXml" ds:itemID="{24F05965-31B1-46FC-982B-10A456F384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87FDCA-7EBD-4FBD-AE30-E3734A0E2D3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12912F9-4812-4D83-9DA3-9C4EDF0E4B15}"/>
</file>

<file path=customXml/itemProps4.xml><?xml version="1.0" encoding="utf-8"?>
<ds:datastoreItem xmlns:ds="http://schemas.openxmlformats.org/officeDocument/2006/customXml" ds:itemID="{69943E54-E1E0-4BDF-8726-841D4527A1A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4a7cf9d-e1d3-4cde-832a-95b73fc4b48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Sheet - Navy - External - HS</vt:lpstr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Being a Good Neighbour Information Sheet - HS</dc:title>
  <dc:creator>Microsoft Office User</dc:creator>
  <cp:lastModifiedBy>Damian McComb</cp:lastModifiedBy>
  <cp:revision>2</cp:revision>
  <dcterms:created xsi:type="dcterms:W3CDTF">2024-05-21T01:50:00Z</dcterms:created>
  <dcterms:modified xsi:type="dcterms:W3CDTF">2024-05-21T01:50:00Z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 Service Type">
    <vt:lpwstr/>
  </property>
  <property fmtid="{D5CDD505-2E9C-101B-9397-08002B2CF9AE}" pid="3" name="Additional Service Types">
    <vt:lpwstr/>
  </property>
  <property fmtid="{D5CDD505-2E9C-101B-9397-08002B2CF9AE}" pid="4" name="Approval Area">
    <vt:lpwstr>Housing Services</vt:lpwstr>
  </property>
  <property fmtid="{D5CDD505-2E9C-101B-9397-08002B2CF9AE}" pid="5" name="Approval Area1">
    <vt:lpwstr/>
  </property>
  <property fmtid="{D5CDD505-2E9C-101B-9397-08002B2CF9AE}" pid="6" name="Care Standard">
    <vt:lpwstr/>
  </property>
  <property fmtid="{D5CDD505-2E9C-101B-9397-08002B2CF9AE}" pid="7" name="ContentTypeId">
    <vt:lpwstr>0x010100EF2EF123E9FE0248B550AA805597174401020800BDEA418B99607A4CAC98F2190B16950E</vt:lpwstr>
  </property>
  <property fmtid="{D5CDD505-2E9C-101B-9397-08002B2CF9AE}" pid="8" name="d82d0db5ae8f44e8bb1947c653304b41">
    <vt:lpwstr/>
  </property>
  <property fmtid="{D5CDD505-2E9C-101B-9397-08002B2CF9AE}" pid="9" name="e538eacd8ff24c26b07681822b9b3d0a">
    <vt:lpwstr>Housing Services|6893d2ef-c52f-4f66-859f-bc526a7f39e0</vt:lpwstr>
  </property>
  <property fmtid="{D5CDD505-2E9C-101B-9397-08002B2CF9AE}" pid="10" name="Functional Area">
    <vt:lpwstr/>
  </property>
  <property fmtid="{D5CDD505-2E9C-101B-9397-08002B2CF9AE}" pid="11" name="LINKTEK-CHUNK-1">
    <vt:lpwstr>010021{"F":2,"I":"4989-5632-7481-BEB6"}</vt:lpwstr>
  </property>
  <property fmtid="{D5CDD505-2E9C-101B-9397-08002B2CF9AE}" pid="12" name="Our Approach">
    <vt:bool>false</vt:bool>
  </property>
  <property fmtid="{D5CDD505-2E9C-101B-9397-08002B2CF9AE}" pid="13" name="Process">
    <vt:lpwstr>2094;#Anti-social behaviour|ce9ead5e-7f81-4d60-a18d-4c642bf68952;#2257;#Neighbour Disputes|324736c1-88a7-4938-9684-92123f607f73</vt:lpwstr>
  </property>
  <property fmtid="{D5CDD505-2E9C-101B-9397-08002B2CF9AE}" pid="14" name="Service Area">
    <vt:lpwstr/>
  </property>
  <property fmtid="{D5CDD505-2E9C-101B-9397-08002B2CF9AE}" pid="15" name="SharedWithUsers">
    <vt:lpwstr>600;#Rebecca De Sousa;#350;#Karen Bozier;#178;#Damian McComb;#5989;#Liz Nicholson</vt:lpwstr>
  </property>
  <property fmtid="{D5CDD505-2E9C-101B-9397-08002B2CF9AE}" pid="16" name="Sub System">
    <vt:lpwstr>1791;#Housing Programs|ebd50e35-4fff-45f4-988c-dc83f5ed9775;#1151;#Affordable Living Housing|5199db11-6be9-46ff-b957-c7acf6b3b85e;#1149;#Caravan Park|bf681b4b-7ef9-49bf-9e25-33638f3eb0b6;#1790;#Lady Musgrave Trust Program|2569f951-8e36-4552-b177-879eb4916980;#1651;#Disability Housing Service|838a0776-c10d-40b2-86bd-69d6e09debee</vt:lpwstr>
  </property>
  <property fmtid="{D5CDD505-2E9C-101B-9397-08002B2CF9AE}" pid="17" name="System Owner">
    <vt:lpwstr>1146;#Housing Services|6893d2ef-c52f-4f66-859f-bc526a7f39e0</vt:lpwstr>
  </property>
  <property fmtid="{D5CDD505-2E9C-101B-9397-08002B2CF9AE}" pid="18" name="TaxKeyword">
    <vt:lpwstr/>
  </property>
  <property fmtid="{D5CDD505-2E9C-101B-9397-08002B2CF9AE}" pid="19" name="Template Service">
    <vt:lpwstr>1827;#Housing Services|6893d2ef-c52f-4f66-859f-bc526a7f39e0</vt:lpwstr>
  </property>
  <property fmtid="{D5CDD505-2E9C-101B-9397-08002B2CF9AE}" pid="20" name="Template Type">
    <vt:lpwstr>Information Sheet</vt:lpwstr>
  </property>
  <property fmtid="{D5CDD505-2E9C-101B-9397-08002B2CF9AE}" pid="21" name="_dlc_DocIdItemGuid">
    <vt:lpwstr>2f13a421-1e49-40f2-8247-308c4b55d8c6</vt:lpwstr>
  </property>
</Properties>
</file>