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318" w:type="dxa"/>
        <w:tblLook w:val="0020" w:firstRow="1" w:lastRow="0" w:firstColumn="0" w:lastColumn="0" w:noHBand="0" w:noVBand="0"/>
      </w:tblPr>
      <w:tblGrid>
        <w:gridCol w:w="15452"/>
      </w:tblGrid>
      <w:tr w:rsidR="00CA44C8" w:rsidRPr="004C4B5F" w14:paraId="73464F19" w14:textId="77777777" w:rsidTr="00CA44C8">
        <w:tc>
          <w:tcPr>
            <w:tcW w:w="15452" w:type="dxa"/>
            <w:shd w:val="clear" w:color="auto" w:fill="BFBFBF"/>
          </w:tcPr>
          <w:p w14:paraId="73464F18" w14:textId="77777777" w:rsidR="00CA44C8" w:rsidRPr="004C4B5F" w:rsidRDefault="00CA44C8" w:rsidP="00BC1462">
            <w:pPr>
              <w:pStyle w:val="Heading1-Procedure"/>
            </w:pPr>
            <w:r w:rsidRPr="004C4B5F">
              <w:t>Purpose and Scope</w:t>
            </w:r>
            <w:r>
              <w:t>:</w:t>
            </w:r>
          </w:p>
        </w:tc>
      </w:tr>
      <w:tr w:rsidR="00CA44C8" w:rsidRPr="00152D78" w14:paraId="73464F1B" w14:textId="77777777" w:rsidTr="00CA44C8">
        <w:tc>
          <w:tcPr>
            <w:tcW w:w="15452" w:type="dxa"/>
            <w:shd w:val="clear" w:color="auto" w:fill="auto"/>
          </w:tcPr>
          <w:p w14:paraId="3DC77BC2" w14:textId="574D638E" w:rsidR="006833B6" w:rsidRDefault="006A6F95" w:rsidP="006A6F95">
            <w:pPr>
              <w:pStyle w:val="PurposeText"/>
            </w:pPr>
            <w:r w:rsidRPr="000725A9">
              <w:t xml:space="preserve">This </w:t>
            </w:r>
            <w:r>
              <w:t>purpose of this proce</w:t>
            </w:r>
            <w:r w:rsidR="00257AD7">
              <w:t>dure is to outline the process to be followed when employing staff at [insert name of church]</w:t>
            </w:r>
            <w:r>
              <w:t>.</w:t>
            </w:r>
            <w:r w:rsidR="006833B6">
              <w:t xml:space="preserve"> This will ensure that a thorough and transparent proce</w:t>
            </w:r>
            <w:r w:rsidR="00A24613">
              <w:t>ss</w:t>
            </w:r>
            <w:r w:rsidR="006833B6">
              <w:t xml:space="preserve"> is followed, that adequate records are kept and that Industrial Relations requirements are met.</w:t>
            </w:r>
            <w:r w:rsidR="00257AD7">
              <w:t xml:space="preserve"> </w:t>
            </w:r>
          </w:p>
          <w:p w14:paraId="73464F1A" w14:textId="3D3E511A" w:rsidR="00E24FB5" w:rsidRPr="006833B6" w:rsidRDefault="006A6F95" w:rsidP="006833B6">
            <w:pPr>
              <w:pStyle w:val="PurposeText"/>
            </w:pPr>
            <w:r>
              <w:t>This procedure applies to</w:t>
            </w:r>
            <w:r w:rsidR="00257AD7">
              <w:t xml:space="preserve"> e</w:t>
            </w:r>
            <w:bookmarkStart w:id="0" w:name="_GoBack"/>
            <w:bookmarkEnd w:id="0"/>
            <w:r w:rsidR="00257AD7">
              <w:t>mployment of all paid staff roles at [insert name of church]</w:t>
            </w:r>
            <w:r>
              <w:t>.</w:t>
            </w:r>
          </w:p>
        </w:tc>
      </w:tr>
      <w:tr w:rsidR="002171A4" w:rsidRPr="00CE0EDD" w14:paraId="73464F33" w14:textId="77777777" w:rsidTr="0051352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52" w:type="dxa"/>
            <w:shd w:val="clear" w:color="auto" w:fill="BFBFBF"/>
          </w:tcPr>
          <w:p w14:paraId="73464F32" w14:textId="77777777" w:rsidR="002171A4" w:rsidRPr="00CE0EDD" w:rsidRDefault="002171A4" w:rsidP="00BC1462">
            <w:pPr>
              <w:pStyle w:val="Heading1-Procedure"/>
            </w:pPr>
            <w:r>
              <w:t>Background Information:</w:t>
            </w:r>
          </w:p>
        </w:tc>
      </w:tr>
      <w:tr w:rsidR="002171A4" w:rsidRPr="00CE0EDD" w14:paraId="73464F35" w14:textId="77777777" w:rsidTr="0051352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52" w:type="dxa"/>
            <w:shd w:val="clear" w:color="auto" w:fill="auto"/>
          </w:tcPr>
          <w:p w14:paraId="72B0DFB8" w14:textId="2912FA34" w:rsidR="00EB1581" w:rsidRPr="005C1C59" w:rsidRDefault="00EF79DD" w:rsidP="00AF19CD">
            <w:pPr>
              <w:pStyle w:val="Background"/>
              <w:rPr>
                <w:rFonts w:eastAsiaTheme="minorEastAsia"/>
                <w:lang w:val="en-US" w:eastAsia="en-AU"/>
              </w:rPr>
            </w:pPr>
            <w:r w:rsidRPr="008B5B88">
              <w:rPr>
                <w:rFonts w:eastAsiaTheme="minorEastAsia"/>
                <w:lang w:val="en-US" w:eastAsia="en-AU"/>
              </w:rPr>
              <w:t xml:space="preserve">This procedure should be read and applied </w:t>
            </w:r>
            <w:r w:rsidR="009747A1">
              <w:rPr>
                <w:rFonts w:eastAsiaTheme="minorEastAsia"/>
                <w:lang w:val="en-US" w:eastAsia="en-AU"/>
              </w:rPr>
              <w:t>with reference to</w:t>
            </w:r>
            <w:r w:rsidRPr="008B5B88">
              <w:rPr>
                <w:rFonts w:eastAsiaTheme="minorEastAsia"/>
                <w:lang w:val="en-US" w:eastAsia="en-AU"/>
              </w:rPr>
              <w:t xml:space="preserve"> the </w:t>
            </w:r>
            <w:r w:rsidRPr="00446D6A">
              <w:rPr>
                <w:rFonts w:eastAsiaTheme="minorEastAsia"/>
                <w:i/>
                <w:lang w:val="en-US" w:eastAsia="en-AU"/>
              </w:rPr>
              <w:t>[insert name of church] constitution</w:t>
            </w:r>
            <w:r w:rsidR="0015007C">
              <w:rPr>
                <w:rFonts w:eastAsiaTheme="minorEastAsia"/>
                <w:lang w:val="en-US" w:eastAsia="en-AU"/>
              </w:rPr>
              <w:t xml:space="preserve">, </w:t>
            </w:r>
            <w:r w:rsidR="0058685C" w:rsidRPr="00446D6A">
              <w:rPr>
                <w:rFonts w:eastAsiaTheme="minorEastAsia"/>
                <w:i/>
                <w:lang w:val="en-US" w:eastAsia="en-AU"/>
              </w:rPr>
              <w:t>Process for clarifying the type of leader being sought</w:t>
            </w:r>
            <w:r w:rsidR="0058685C">
              <w:rPr>
                <w:rFonts w:eastAsiaTheme="minorEastAsia"/>
                <w:lang w:val="en-US" w:eastAsia="en-AU"/>
              </w:rPr>
              <w:t xml:space="preserve">, </w:t>
            </w:r>
            <w:r w:rsidR="008B5B88" w:rsidRPr="00446D6A">
              <w:rPr>
                <w:rFonts w:eastAsiaTheme="minorEastAsia"/>
                <w:i/>
                <w:lang w:val="en-US" w:eastAsia="en-AU"/>
              </w:rPr>
              <w:t>Recruitment Policy</w:t>
            </w:r>
            <w:r w:rsidR="0058685C" w:rsidRPr="005C1C59">
              <w:rPr>
                <w:rFonts w:eastAsiaTheme="minorEastAsia"/>
                <w:lang w:val="en-US" w:eastAsia="en-AU"/>
              </w:rPr>
              <w:t>,</w:t>
            </w:r>
            <w:r w:rsidR="0015007C" w:rsidRPr="005C1C59">
              <w:rPr>
                <w:rFonts w:eastAsiaTheme="minorEastAsia"/>
                <w:lang w:val="en-US" w:eastAsia="en-AU"/>
              </w:rPr>
              <w:t xml:space="preserve"> and </w:t>
            </w:r>
            <w:r w:rsidR="0015007C" w:rsidRPr="00446D6A">
              <w:rPr>
                <w:rFonts w:eastAsiaTheme="minorEastAsia"/>
                <w:i/>
                <w:lang w:val="en-US" w:eastAsia="en-AU"/>
              </w:rPr>
              <w:t>Remuneration and Employment Policy</w:t>
            </w:r>
            <w:r w:rsidR="00AF19CD" w:rsidRPr="005C1C59">
              <w:rPr>
                <w:rFonts w:eastAsiaTheme="minorEastAsia"/>
                <w:lang w:val="en-US" w:eastAsia="en-AU"/>
              </w:rPr>
              <w:t>.</w:t>
            </w:r>
          </w:p>
          <w:p w14:paraId="0F436F56" w14:textId="106E1B94" w:rsidR="000520EA" w:rsidRDefault="005C1C59" w:rsidP="00481694">
            <w:pPr>
              <w:pStyle w:val="Background"/>
            </w:pPr>
            <w:r w:rsidRPr="005C1C59">
              <w:rPr>
                <w:rFonts w:eastAsiaTheme="minorEastAsia"/>
                <w:lang w:val="en-US" w:eastAsia="en-AU"/>
              </w:rPr>
              <w:t xml:space="preserve">Overall, the </w:t>
            </w:r>
            <w:r w:rsidR="00446D6A">
              <w:rPr>
                <w:rFonts w:eastAsiaTheme="minorEastAsia"/>
                <w:lang w:val="en-US" w:eastAsia="en-AU"/>
              </w:rPr>
              <w:t>Elders</w:t>
            </w:r>
            <w:r w:rsidRPr="005C1C59">
              <w:rPr>
                <w:rFonts w:eastAsiaTheme="minorEastAsia"/>
                <w:lang w:val="en-US" w:eastAsia="en-AU"/>
              </w:rPr>
              <w:t xml:space="preserve"> are responsible for implementing this Recruitment Procedure. However, f</w:t>
            </w:r>
            <w:r w:rsidR="000520EA" w:rsidRPr="005C1C59">
              <w:t xml:space="preserve">or pastoral positions, the </w:t>
            </w:r>
            <w:r w:rsidR="00446D6A">
              <w:t>Elders</w:t>
            </w:r>
            <w:r w:rsidR="000520EA" w:rsidRPr="005C1C59">
              <w:t xml:space="preserve"> may delegate the process of searching for and calling someone into a role to a </w:t>
            </w:r>
            <w:r w:rsidR="003859FD">
              <w:t>Pastoral Search Committee</w:t>
            </w:r>
            <w:r w:rsidR="000520EA" w:rsidRPr="005C1C59">
              <w:t xml:space="preserve">. </w:t>
            </w:r>
            <w:r w:rsidR="000520EA" w:rsidRPr="005C1C59">
              <w:rPr>
                <w:i/>
              </w:rPr>
              <w:t>[Optional]</w:t>
            </w:r>
            <w:r w:rsidR="000520EA" w:rsidRPr="005C1C59">
              <w:t xml:space="preserve"> The search for a Senior Pastor/Ministry Team Leader will always be conducted by a </w:t>
            </w:r>
            <w:r w:rsidR="003859FD">
              <w:t>Pastoral Search Committee</w:t>
            </w:r>
            <w:r w:rsidR="000520EA" w:rsidRPr="005C1C59">
              <w:t>.</w:t>
            </w:r>
          </w:p>
          <w:p w14:paraId="73464F34" w14:textId="2E9F402A" w:rsidR="000520EA" w:rsidRPr="00CA3EC6" w:rsidRDefault="00CA3EC6" w:rsidP="00F74095">
            <w:pPr>
              <w:pStyle w:val="Background"/>
              <w:rPr>
                <w:rFonts w:eastAsiaTheme="minorEastAsia"/>
                <w:i/>
                <w:lang w:val="en-US" w:eastAsia="en-AU"/>
              </w:rPr>
            </w:pPr>
            <w:r>
              <w:rPr>
                <w:i/>
              </w:rPr>
              <w:t>Note: I</w:t>
            </w:r>
            <w:r w:rsidR="006D3DAB" w:rsidRPr="00CA3EC6">
              <w:rPr>
                <w:i/>
              </w:rPr>
              <w:t>f at any stage the application process has not confirmed a suitable candidate</w:t>
            </w:r>
            <w:r>
              <w:rPr>
                <w:i/>
              </w:rPr>
              <w:t>/s to move to the next stage</w:t>
            </w:r>
            <w:r w:rsidR="006D3DAB" w:rsidRPr="00CA3EC6">
              <w:rPr>
                <w:i/>
              </w:rPr>
              <w:t xml:space="preserve">, </w:t>
            </w:r>
            <w:r w:rsidRPr="00CA3EC6">
              <w:rPr>
                <w:i/>
              </w:rPr>
              <w:t>the process can be recommenced, perhaps with a review of the position description and advertisement</w:t>
            </w:r>
            <w:r w:rsidR="00446D6A">
              <w:rPr>
                <w:i/>
              </w:rPr>
              <w:t xml:space="preserve"> language</w:t>
            </w:r>
            <w:r w:rsidRPr="00CA3EC6">
              <w:rPr>
                <w:i/>
              </w:rPr>
              <w:t xml:space="preserve"> and additional advertisement avenues.</w:t>
            </w:r>
            <w:r w:rsidR="00F74095">
              <w:rPr>
                <w:i/>
              </w:rPr>
              <w:t xml:space="preserve"> This is a decision that should be taken with the </w:t>
            </w:r>
            <w:r w:rsidR="00446D6A">
              <w:rPr>
                <w:i/>
              </w:rPr>
              <w:t>Elders</w:t>
            </w:r>
            <w:r w:rsidR="00F74095">
              <w:rPr>
                <w:i/>
              </w:rPr>
              <w:t xml:space="preserve"> and communicated to all candidates who have reached that stage in the process.</w:t>
            </w:r>
          </w:p>
        </w:tc>
      </w:tr>
      <w:tr w:rsidR="002171A4" w:rsidRPr="005E7E09" w14:paraId="73464F37" w14:textId="77777777" w:rsidTr="0051352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52" w:type="dxa"/>
            <w:tcBorders>
              <w:bottom w:val="single" w:sz="4" w:space="0" w:color="auto"/>
            </w:tcBorders>
            <w:shd w:val="clear" w:color="auto" w:fill="BFBFBF"/>
          </w:tcPr>
          <w:p w14:paraId="73464F36" w14:textId="24F3BE51" w:rsidR="002171A4" w:rsidRPr="005E7E09" w:rsidRDefault="002171A4" w:rsidP="00BC1462">
            <w:pPr>
              <w:pStyle w:val="Heading1-Procedur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Actions:</w:t>
            </w:r>
            <w:r w:rsidR="00CC2C80" w:rsidRPr="005E7E09">
              <w:rPr>
                <w:rFonts w:ascii="Century Gothic" w:hAnsi="Century Gothic"/>
              </w:rPr>
              <w:t xml:space="preserve">  </w:t>
            </w:r>
          </w:p>
        </w:tc>
      </w:tr>
    </w:tbl>
    <w:p w14:paraId="73464F38" w14:textId="77777777" w:rsidR="00981CB8" w:rsidRPr="005E7E09" w:rsidRDefault="00981CB8" w:rsidP="00981CB8">
      <w:pPr>
        <w:rPr>
          <w:rFonts w:ascii="Century Gothic" w:hAnsi="Century Gothic"/>
          <w:sz w:val="2"/>
          <w:szCs w:val="2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397"/>
        <w:gridCol w:w="2631"/>
        <w:gridCol w:w="3521"/>
      </w:tblGrid>
      <w:tr w:rsidR="002171A4" w:rsidRPr="005E7E09" w14:paraId="73464F3D" w14:textId="77777777" w:rsidTr="00E430E6">
        <w:trPr>
          <w:trHeight w:val="397"/>
          <w:tblHeader/>
        </w:trPr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3464F39" w14:textId="77777777" w:rsidR="002171A4" w:rsidRPr="005E7E09" w:rsidRDefault="002171A4" w:rsidP="0020577E">
            <w:pPr>
              <w:pStyle w:val="Heading1"/>
              <w:rPr>
                <w:rFonts w:ascii="Century Gothic" w:hAnsi="Century Gothic" w:cs="Arial"/>
                <w:b/>
                <w:bCs/>
                <w:i w:val="0"/>
              </w:rPr>
            </w:pPr>
            <w:r w:rsidRPr="005E7E09">
              <w:rPr>
                <w:rFonts w:ascii="Century Gothic" w:hAnsi="Century Gothic" w:cs="Arial"/>
                <w:b/>
                <w:bCs/>
                <w:i w:val="0"/>
                <w:sz w:val="22"/>
                <w:szCs w:val="22"/>
              </w:rPr>
              <w:t>Step</w:t>
            </w:r>
          </w:p>
        </w:tc>
        <w:tc>
          <w:tcPr>
            <w:tcW w:w="8397" w:type="dxa"/>
            <w:tcMar>
              <w:left w:w="57" w:type="dxa"/>
              <w:right w:w="57" w:type="dxa"/>
            </w:tcMar>
            <w:vAlign w:val="center"/>
          </w:tcPr>
          <w:p w14:paraId="73464F3A" w14:textId="77777777" w:rsidR="002171A4" w:rsidRPr="005E7E09" w:rsidRDefault="002171A4" w:rsidP="0020577E">
            <w:pPr>
              <w:pStyle w:val="Heading1"/>
              <w:rPr>
                <w:rFonts w:ascii="Century Gothic" w:hAnsi="Century Gothic" w:cs="Arial"/>
                <w:b/>
                <w:bCs/>
                <w:i w:val="0"/>
              </w:rPr>
            </w:pPr>
            <w:r w:rsidRPr="005E7E09">
              <w:rPr>
                <w:rFonts w:ascii="Century Gothic" w:hAnsi="Century Gothic" w:cs="Arial"/>
                <w:b/>
                <w:bCs/>
                <w:i w:val="0"/>
                <w:sz w:val="22"/>
                <w:szCs w:val="22"/>
              </w:rPr>
              <w:t>Action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14:paraId="73464F3B" w14:textId="77777777" w:rsidR="002171A4" w:rsidRPr="005E7E09" w:rsidRDefault="002171A4" w:rsidP="0020577E">
            <w:pPr>
              <w:pStyle w:val="Heading1"/>
              <w:rPr>
                <w:rFonts w:ascii="Century Gothic" w:hAnsi="Century Gothic" w:cs="Arial"/>
                <w:b/>
                <w:bCs/>
                <w:i w:val="0"/>
              </w:rPr>
            </w:pPr>
            <w:r w:rsidRPr="005E7E09">
              <w:rPr>
                <w:rFonts w:ascii="Century Gothic" w:hAnsi="Century Gothic" w:cs="Arial"/>
                <w:b/>
                <w:bCs/>
                <w:i w:val="0"/>
                <w:sz w:val="22"/>
                <w:szCs w:val="22"/>
              </w:rPr>
              <w:t>Person Responsible</w:t>
            </w:r>
          </w:p>
        </w:tc>
        <w:tc>
          <w:tcPr>
            <w:tcW w:w="352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3464F3C" w14:textId="4B6EC790" w:rsidR="002171A4" w:rsidRPr="005E7E09" w:rsidRDefault="002171A4" w:rsidP="0020577E">
            <w:pPr>
              <w:pStyle w:val="Heading1"/>
              <w:rPr>
                <w:rFonts w:ascii="Century Gothic" w:hAnsi="Century Gothic" w:cs="Arial"/>
                <w:b/>
                <w:bCs/>
                <w:i w:val="0"/>
              </w:rPr>
            </w:pPr>
            <w:r w:rsidRPr="005E7E09">
              <w:rPr>
                <w:rFonts w:ascii="Century Gothic" w:hAnsi="Century Gothic" w:cs="Arial"/>
                <w:b/>
                <w:bCs/>
                <w:i w:val="0"/>
                <w:sz w:val="22"/>
                <w:szCs w:val="22"/>
              </w:rPr>
              <w:t>Document Used</w:t>
            </w:r>
            <w:r w:rsidR="00076B9F" w:rsidRPr="005E7E09">
              <w:rPr>
                <w:rFonts w:ascii="Century Gothic" w:hAnsi="Century Gothic" w:cs="Arial"/>
                <w:b/>
                <w:bCs/>
                <w:i w:val="0"/>
                <w:sz w:val="22"/>
                <w:szCs w:val="22"/>
              </w:rPr>
              <w:t xml:space="preserve"> &amp; Records Kept</w:t>
            </w:r>
          </w:p>
        </w:tc>
      </w:tr>
      <w:tr w:rsidR="00EB1581" w:rsidRPr="005E7E09" w14:paraId="50905EBF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3F88587B" w14:textId="77777777" w:rsidR="00EB1581" w:rsidRPr="005E7E09" w:rsidRDefault="00EB1581" w:rsidP="00EB158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6CB74DAC" w14:textId="1761358D" w:rsidR="0010561B" w:rsidRPr="005E7E09" w:rsidRDefault="001741E1" w:rsidP="00C0055E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Decide who will </w:t>
            </w:r>
            <w:r w:rsidR="000107AC" w:rsidRPr="005E7E09">
              <w:rPr>
                <w:rFonts w:ascii="Century Gothic" w:hAnsi="Century Gothic"/>
              </w:rPr>
              <w:t xml:space="preserve">be responsible for </w:t>
            </w:r>
            <w:r w:rsidR="00C0055E" w:rsidRPr="005E7E09">
              <w:rPr>
                <w:rFonts w:ascii="Century Gothic" w:hAnsi="Century Gothic"/>
              </w:rPr>
              <w:t xml:space="preserve">recruiting into </w:t>
            </w:r>
            <w:r w:rsidR="005C1C59" w:rsidRPr="005E7E09">
              <w:rPr>
                <w:rFonts w:ascii="Century Gothic" w:hAnsi="Century Gothic"/>
              </w:rPr>
              <w:t>the position being filled.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4F2B9FB1" w14:textId="0A4BCB07" w:rsidR="00EB1581" w:rsidRPr="005E7E09" w:rsidRDefault="0010561B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9A2BD5" w14:textId="6DE69B6A" w:rsidR="00EB1581" w:rsidRPr="005E7E09" w:rsidRDefault="00602BAB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Minutes of Elders meeting</w:t>
            </w:r>
          </w:p>
        </w:tc>
      </w:tr>
      <w:tr w:rsidR="00481694" w:rsidRPr="005E7E09" w14:paraId="3D4B6556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6A10D6BD" w14:textId="77777777" w:rsidR="00481694" w:rsidRPr="005E7E09" w:rsidRDefault="00481694" w:rsidP="00EB158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2806B290" w14:textId="5D2A5316" w:rsidR="00481694" w:rsidRPr="005E7E09" w:rsidRDefault="00481694" w:rsidP="001741E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If a </w:t>
            </w:r>
            <w:r w:rsidR="003859FD" w:rsidRPr="005E7E09">
              <w:rPr>
                <w:rFonts w:ascii="Century Gothic" w:hAnsi="Century Gothic"/>
              </w:rPr>
              <w:t>Pastoral Search Committee</w:t>
            </w:r>
            <w:r w:rsidRPr="005E7E09">
              <w:rPr>
                <w:rFonts w:ascii="Century Gothic" w:hAnsi="Century Gothic"/>
              </w:rPr>
              <w:t xml:space="preserve"> will </w:t>
            </w:r>
            <w:r w:rsidR="00C0055E" w:rsidRPr="005E7E09">
              <w:rPr>
                <w:rFonts w:ascii="Century Gothic" w:hAnsi="Century Gothic"/>
              </w:rPr>
              <w:t>be responsible for recruitment, appoint the committee using the following guidelines:</w:t>
            </w:r>
          </w:p>
          <w:p w14:paraId="23FCF53D" w14:textId="1CB07F32" w:rsidR="00C0055E" w:rsidRPr="005E7E09" w:rsidRDefault="00D45257" w:rsidP="00C0055E">
            <w:pPr>
              <w:pStyle w:val="Action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</w:t>
            </w:r>
            <w:r w:rsidR="00C0055E" w:rsidRPr="005E7E09">
              <w:rPr>
                <w:rFonts w:ascii="Century Gothic" w:hAnsi="Century Gothic"/>
              </w:rPr>
              <w:t xml:space="preserve"> search committee will have </w:t>
            </w:r>
            <w:r w:rsidR="00C160BF" w:rsidRPr="005E7E09">
              <w:rPr>
                <w:rFonts w:ascii="Century Gothic" w:hAnsi="Century Gothic"/>
              </w:rPr>
              <w:t>an appointed leader/coordinator. [Optional] This person must be an elder.</w:t>
            </w:r>
          </w:p>
          <w:p w14:paraId="3A58DE1B" w14:textId="2AD618DA" w:rsidR="00C0055E" w:rsidRPr="005E7E09" w:rsidRDefault="00D45257" w:rsidP="00C0055E">
            <w:pPr>
              <w:pStyle w:val="Action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</w:t>
            </w:r>
            <w:r w:rsidR="00C0055E" w:rsidRPr="005E7E09">
              <w:rPr>
                <w:rFonts w:ascii="Century Gothic" w:hAnsi="Century Gothic"/>
              </w:rPr>
              <w:t xml:space="preserve"> </w:t>
            </w:r>
            <w:r w:rsidR="003859FD" w:rsidRPr="005E7E09">
              <w:rPr>
                <w:rFonts w:ascii="Century Gothic" w:hAnsi="Century Gothic"/>
              </w:rPr>
              <w:t>Pastoral Search Committee</w:t>
            </w:r>
            <w:r w:rsidR="00C0055E" w:rsidRPr="005E7E09">
              <w:rPr>
                <w:rFonts w:ascii="Century Gothic" w:hAnsi="Century Gothic"/>
              </w:rPr>
              <w:t xml:space="preserve"> will be comprised of 4-6 members.</w:t>
            </w:r>
          </w:p>
          <w:p w14:paraId="13C9EA74" w14:textId="51C82640" w:rsidR="00C0055E" w:rsidRPr="005E7E09" w:rsidRDefault="00C160BF" w:rsidP="00C0055E">
            <w:pPr>
              <w:pStyle w:val="Action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Members of </w:t>
            </w:r>
            <w:r w:rsidR="00D45257" w:rsidRPr="005E7E09">
              <w:rPr>
                <w:rFonts w:ascii="Century Gothic" w:hAnsi="Century Gothic"/>
              </w:rPr>
              <w:t>a</w:t>
            </w:r>
            <w:r w:rsidR="00C0055E" w:rsidRPr="005E7E09">
              <w:rPr>
                <w:rFonts w:ascii="Century Gothic" w:hAnsi="Century Gothic"/>
              </w:rPr>
              <w:t xml:space="preserve"> </w:t>
            </w:r>
            <w:r w:rsidR="003859FD" w:rsidRPr="005E7E09">
              <w:rPr>
                <w:rFonts w:ascii="Century Gothic" w:hAnsi="Century Gothic"/>
              </w:rPr>
              <w:t>Pastoral Search Committee</w:t>
            </w:r>
            <w:r w:rsidR="00C0055E" w:rsidRPr="005E7E09">
              <w:rPr>
                <w:rFonts w:ascii="Century Gothic" w:hAnsi="Century Gothic"/>
              </w:rPr>
              <w:t xml:space="preserve"> will comprise at least one elder and will include a representative cross section of the church demographic. </w:t>
            </w:r>
          </w:p>
          <w:p w14:paraId="230B09F9" w14:textId="19E975C6" w:rsidR="00C0055E" w:rsidRPr="005E7E09" w:rsidRDefault="00C0055E" w:rsidP="00052AD7">
            <w:pPr>
              <w:pStyle w:val="Action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lastRenderedPageBreak/>
              <w:t xml:space="preserve">Where using a </w:t>
            </w:r>
            <w:r w:rsidR="003859FD" w:rsidRPr="005E7E09">
              <w:rPr>
                <w:rFonts w:ascii="Century Gothic" w:hAnsi="Century Gothic"/>
              </w:rPr>
              <w:t>Pastoral Search Committee</w:t>
            </w:r>
            <w:r w:rsidRPr="005E7E09">
              <w:rPr>
                <w:rFonts w:ascii="Century Gothic" w:hAnsi="Century Gothic"/>
              </w:rPr>
              <w:t xml:space="preserve"> to recruit a staff member who will report to the Senior Pastor/Ministry Team Leader, the SP/MTL will be on the search committee.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798A4BDA" w14:textId="6E0AB654" w:rsidR="00481694" w:rsidRPr="005E7E09" w:rsidRDefault="006B1724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lastRenderedPageBreak/>
              <w:t>Elders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CE574" w14:textId="73EAC330" w:rsidR="00481694" w:rsidRPr="005E7E09" w:rsidRDefault="00076B9F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Minutes of Elders meeting</w:t>
            </w:r>
          </w:p>
        </w:tc>
      </w:tr>
      <w:tr w:rsidR="001741E1" w:rsidRPr="005E7E09" w14:paraId="4654742A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766D3FE" w14:textId="1CB7AFFF" w:rsidR="001741E1" w:rsidRPr="005E7E09" w:rsidRDefault="001741E1" w:rsidP="001741E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3C50834C" w14:textId="70622DA1" w:rsidR="001741E1" w:rsidRPr="005E7E09" w:rsidRDefault="001741E1" w:rsidP="001741E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Prepare a position description that describes the desired leader/pastor or admin</w:t>
            </w:r>
            <w:r w:rsidR="00A1480E" w:rsidRPr="005E7E09">
              <w:rPr>
                <w:rFonts w:ascii="Century Gothic" w:hAnsi="Century Gothic"/>
              </w:rPr>
              <w:t>istrative</w:t>
            </w:r>
            <w:r w:rsidRPr="005E7E09">
              <w:rPr>
                <w:rFonts w:ascii="Century Gothic" w:hAnsi="Century Gothic"/>
              </w:rPr>
              <w:t>/tech</w:t>
            </w:r>
            <w:r w:rsidR="00A1480E" w:rsidRPr="005E7E09">
              <w:rPr>
                <w:rFonts w:ascii="Century Gothic" w:hAnsi="Century Gothic"/>
              </w:rPr>
              <w:t>nical</w:t>
            </w:r>
            <w:r w:rsidRPr="005E7E09">
              <w:rPr>
                <w:rFonts w:ascii="Century Gothic" w:hAnsi="Century Gothic"/>
              </w:rPr>
              <w:t xml:space="preserve"> </w:t>
            </w:r>
            <w:r w:rsidR="00BF2A89" w:rsidRPr="005E7E09">
              <w:rPr>
                <w:rFonts w:ascii="Century Gothic" w:hAnsi="Century Gothic"/>
              </w:rPr>
              <w:t>position</w:t>
            </w:r>
            <w:r w:rsidRPr="005E7E09">
              <w:rPr>
                <w:rFonts w:ascii="Century Gothic" w:hAnsi="Century Gothic"/>
              </w:rPr>
              <w:t xml:space="preserve"> requirements:</w:t>
            </w:r>
          </w:p>
          <w:p w14:paraId="77C9DEA3" w14:textId="77777777" w:rsidR="001741E1" w:rsidRPr="005E7E09" w:rsidRDefault="001741E1" w:rsidP="001741E1">
            <w:pPr>
              <w:pStyle w:val="Action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The development of position descriptions for pastoral roles will be guided by an agreed </w:t>
            </w:r>
            <w:r w:rsidRPr="005E7E09">
              <w:rPr>
                <w:rFonts w:ascii="Century Gothic" w:hAnsi="Century Gothic"/>
                <w:i/>
              </w:rPr>
              <w:t>Process for clarifying the type of leader/pastor being sought</w:t>
            </w:r>
          </w:p>
          <w:p w14:paraId="4FF357B4" w14:textId="017D744D" w:rsidR="00F16D82" w:rsidRPr="005E7E09" w:rsidRDefault="001741E1" w:rsidP="00F16D82">
            <w:pPr>
              <w:pStyle w:val="Action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Position descriptions for paid staff roles will include key responsibilities, list the required and desired qualifications and experience, and describe the desired person qualities.</w:t>
            </w:r>
          </w:p>
          <w:p w14:paraId="3EDFAF16" w14:textId="44E3565C" w:rsidR="001741E1" w:rsidRPr="005E7E09" w:rsidRDefault="001741E1" w:rsidP="00F16D82">
            <w:pPr>
              <w:pStyle w:val="Action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Position descriptions for</w:t>
            </w:r>
            <w:r w:rsidR="009D55C0" w:rsidRPr="005E7E09">
              <w:rPr>
                <w:rFonts w:ascii="Century Gothic" w:hAnsi="Century Gothic"/>
              </w:rPr>
              <w:t xml:space="preserve"> all</w:t>
            </w:r>
            <w:r w:rsidRPr="005E7E09">
              <w:rPr>
                <w:rFonts w:ascii="Century Gothic" w:hAnsi="Century Gothic"/>
              </w:rPr>
              <w:t xml:space="preserve"> paid staff roles will be approved by </w:t>
            </w:r>
            <w:r w:rsidR="00F16D82" w:rsidRPr="005E7E09">
              <w:rPr>
                <w:rFonts w:ascii="Century Gothic" w:hAnsi="Century Gothic"/>
              </w:rPr>
              <w:t xml:space="preserve">the </w:t>
            </w:r>
            <w:r w:rsidR="00446D6A" w:rsidRPr="005E7E09">
              <w:rPr>
                <w:rFonts w:ascii="Century Gothic" w:hAnsi="Century Gothic"/>
              </w:rPr>
              <w:t>Elders</w:t>
            </w:r>
            <w:r w:rsidRPr="005E7E09">
              <w:rPr>
                <w:rFonts w:ascii="Century Gothic" w:hAnsi="Century Gothic"/>
              </w:rPr>
              <w:t>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264CA38E" w14:textId="5BAF65B7" w:rsidR="001741E1" w:rsidRPr="005E7E09" w:rsidRDefault="006B1724" w:rsidP="001741E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B39C7" w14:textId="404503C3" w:rsidR="001741E1" w:rsidRPr="005E7E09" w:rsidRDefault="00E26ACF" w:rsidP="001741E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Position Description template</w:t>
            </w:r>
            <w:r w:rsidR="00083910" w:rsidRPr="005E7E09">
              <w:rPr>
                <w:rFonts w:ascii="Century Gothic" w:hAnsi="Century Gothic"/>
              </w:rPr>
              <w:t xml:space="preserve"> &amp; copy of final position description</w:t>
            </w:r>
          </w:p>
        </w:tc>
      </w:tr>
      <w:tr w:rsidR="001741E1" w:rsidRPr="005E7E09" w14:paraId="7A70E59E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4CE7CEB2" w14:textId="77777777" w:rsidR="001741E1" w:rsidRPr="005E7E09" w:rsidRDefault="001741E1" w:rsidP="001741E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69EDDDB0" w14:textId="77777777" w:rsidR="001741E1" w:rsidRPr="005E7E09" w:rsidRDefault="001741E1" w:rsidP="00BF2A89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Advertise the </w:t>
            </w:r>
            <w:r w:rsidR="00BF2A89" w:rsidRPr="005E7E09">
              <w:rPr>
                <w:rFonts w:ascii="Century Gothic" w:hAnsi="Century Gothic"/>
              </w:rPr>
              <w:t>position</w:t>
            </w:r>
            <w:r w:rsidRPr="005E7E09">
              <w:rPr>
                <w:rFonts w:ascii="Century Gothic" w:hAnsi="Century Gothic"/>
              </w:rPr>
              <w:t xml:space="preserve"> as per the </w:t>
            </w:r>
            <w:r w:rsidRPr="005E7E09">
              <w:rPr>
                <w:rFonts w:ascii="Century Gothic" w:hAnsi="Century Gothic"/>
                <w:i/>
              </w:rPr>
              <w:t>Recruitment Policy</w:t>
            </w:r>
            <w:r w:rsidRPr="005E7E09">
              <w:rPr>
                <w:rFonts w:ascii="Century Gothic" w:hAnsi="Century Gothic"/>
              </w:rPr>
              <w:t>.</w:t>
            </w:r>
          </w:p>
          <w:p w14:paraId="73F14EA4" w14:textId="51FCE299" w:rsidR="00DB38F4" w:rsidRPr="005E7E09" w:rsidRDefault="00DB38F4" w:rsidP="00DB38F4">
            <w:pPr>
              <w:pStyle w:val="Action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Advertisements typically include a brief overview of the role and the church, outline what an application should include (e.g. a CV, responses to position responsibilities, cover letter), and provide a contact for applicants to ask questions.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0B62D5EE" w14:textId="1CAE9745" w:rsidR="001741E1" w:rsidRPr="005E7E09" w:rsidRDefault="008905B7" w:rsidP="001741E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Nominated Elder or Pastoral Search Committee Coordinator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1BF" w14:textId="1521385D" w:rsidR="001741E1" w:rsidRPr="005E7E09" w:rsidRDefault="00301DF9" w:rsidP="001741E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Copy of advertisement</w:t>
            </w:r>
          </w:p>
        </w:tc>
      </w:tr>
      <w:tr w:rsidR="00503994" w:rsidRPr="005E7E09" w14:paraId="43B80177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382F592" w14:textId="77777777" w:rsidR="00503994" w:rsidRPr="005E7E09" w:rsidRDefault="00503994" w:rsidP="001741E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52138794" w14:textId="051D00D6" w:rsidR="00503994" w:rsidRPr="005E7E09" w:rsidRDefault="00503994" w:rsidP="00BF2A89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Acknowledge each application when received.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524512AE" w14:textId="261285D1" w:rsidR="00503994" w:rsidRPr="005E7E09" w:rsidRDefault="0022449D" w:rsidP="00436E7C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Nominated </w:t>
            </w:r>
            <w:r w:rsidR="00436E7C" w:rsidRPr="005E7E09">
              <w:rPr>
                <w:rFonts w:ascii="Century Gothic" w:hAnsi="Century Gothic"/>
              </w:rPr>
              <w:t>E</w:t>
            </w:r>
            <w:r w:rsidRPr="005E7E09">
              <w:rPr>
                <w:rFonts w:ascii="Century Gothic" w:hAnsi="Century Gothic"/>
              </w:rPr>
              <w:t>lder or Pastoral Search Committee Coordinator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A75DA" w14:textId="79518B9F" w:rsidR="00503994" w:rsidRPr="005E7E09" w:rsidRDefault="00671114" w:rsidP="001741E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Emails on file</w:t>
            </w:r>
          </w:p>
        </w:tc>
      </w:tr>
      <w:tr w:rsidR="00DB38F4" w:rsidRPr="005E7E09" w14:paraId="5040B8DF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10C98CC" w14:textId="77777777" w:rsidR="00DB38F4" w:rsidRPr="005E7E09" w:rsidRDefault="00DB38F4" w:rsidP="001741E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0F62D616" w14:textId="61FBF5B2" w:rsidR="00DB38F4" w:rsidRPr="005E7E09" w:rsidRDefault="00906761" w:rsidP="00BF2A89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Prepare</w:t>
            </w:r>
            <w:r w:rsidR="00DB38F4" w:rsidRPr="005E7E09">
              <w:rPr>
                <w:rFonts w:ascii="Century Gothic" w:hAnsi="Century Gothic"/>
              </w:rPr>
              <w:t xml:space="preserve"> questions</w:t>
            </w:r>
            <w:r w:rsidR="00CA400A" w:rsidRPr="005E7E09">
              <w:rPr>
                <w:rFonts w:ascii="Century Gothic" w:hAnsi="Century Gothic"/>
              </w:rPr>
              <w:t xml:space="preserve"> and criteria</w:t>
            </w:r>
            <w:r w:rsidR="00DB38F4" w:rsidRPr="005E7E09">
              <w:rPr>
                <w:rFonts w:ascii="Century Gothic" w:hAnsi="Century Gothic"/>
              </w:rPr>
              <w:t xml:space="preserve"> against which to assess all applications</w:t>
            </w:r>
            <w:r w:rsidR="00B45076" w:rsidRPr="005E7E09">
              <w:rPr>
                <w:rFonts w:ascii="Century Gothic" w:hAnsi="Century Gothic"/>
              </w:rPr>
              <w:t xml:space="preserve"> based on the position responsibilities, required and desired qualifications and </w:t>
            </w:r>
            <w:r w:rsidR="00836991" w:rsidRPr="005E7E09">
              <w:rPr>
                <w:rFonts w:ascii="Century Gothic" w:hAnsi="Century Gothic"/>
              </w:rPr>
              <w:t>person qualities</w:t>
            </w:r>
            <w:r w:rsidR="00DB38F4" w:rsidRPr="005E7E09">
              <w:rPr>
                <w:rFonts w:ascii="Century Gothic" w:hAnsi="Century Gothic"/>
              </w:rPr>
              <w:t xml:space="preserve">. </w:t>
            </w:r>
            <w:r w:rsidR="00EF3A82" w:rsidRPr="005E7E09">
              <w:rPr>
                <w:rFonts w:ascii="Century Gothic" w:hAnsi="Century Gothic"/>
              </w:rPr>
              <w:t>This should include:</w:t>
            </w:r>
          </w:p>
          <w:p w14:paraId="64F2388B" w14:textId="25CDFA32" w:rsidR="00EF3A82" w:rsidRPr="005E7E09" w:rsidRDefault="00EF3A82" w:rsidP="00EF3A82">
            <w:pPr>
              <w:pStyle w:val="Action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I</w:t>
            </w:r>
            <w:r w:rsidR="00D71155" w:rsidRPr="005E7E09">
              <w:rPr>
                <w:rFonts w:ascii="Century Gothic" w:hAnsi="Century Gothic"/>
              </w:rPr>
              <w:t>nitial assessment/screening questions</w:t>
            </w:r>
            <w:r w:rsidR="00FE2186" w:rsidRPr="005E7E09">
              <w:rPr>
                <w:rFonts w:ascii="Century Gothic" w:hAnsi="Century Gothic"/>
              </w:rPr>
              <w:t xml:space="preserve"> and criteria</w:t>
            </w:r>
          </w:p>
          <w:p w14:paraId="59719F4B" w14:textId="6A041326" w:rsidR="00D71155" w:rsidRPr="005E7E09" w:rsidRDefault="00694AD5" w:rsidP="00F86378">
            <w:pPr>
              <w:pStyle w:val="Action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I</w:t>
            </w:r>
            <w:r w:rsidR="00D71155" w:rsidRPr="005E7E09">
              <w:rPr>
                <w:rFonts w:ascii="Century Gothic" w:hAnsi="Century Gothic"/>
              </w:rPr>
              <w:t>nterview questions</w:t>
            </w:r>
          </w:p>
          <w:p w14:paraId="5B4E8261" w14:textId="1FF71C02" w:rsidR="005151C8" w:rsidRPr="005E7E09" w:rsidRDefault="005151C8" w:rsidP="00F86378">
            <w:pPr>
              <w:pStyle w:val="Action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Referee </w:t>
            </w:r>
            <w:r w:rsidR="00AA08A0" w:rsidRPr="005E7E09">
              <w:rPr>
                <w:rFonts w:ascii="Century Gothic" w:hAnsi="Century Gothic"/>
              </w:rPr>
              <w:t>check questions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6DECACE3" w14:textId="19816881" w:rsidR="00DB38F4" w:rsidRPr="005E7E09" w:rsidRDefault="008064B9" w:rsidP="001741E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16A1E" w14:textId="74E01782" w:rsidR="00DB38F4" w:rsidRPr="005E7E09" w:rsidRDefault="00F54F6E" w:rsidP="001741E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Lists of questions/criteria</w:t>
            </w:r>
          </w:p>
        </w:tc>
      </w:tr>
      <w:tr w:rsidR="00B608C4" w:rsidRPr="005E7E09" w14:paraId="6EE145D9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452CD8C" w14:textId="3B7022BC" w:rsidR="00B608C4" w:rsidRPr="005E7E09" w:rsidRDefault="00B608C4" w:rsidP="00EB158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27A45D36" w14:textId="1765410E" w:rsidR="00B608C4" w:rsidRPr="005E7E09" w:rsidRDefault="00FC27AD" w:rsidP="002C2DD3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Each elder or each member of the </w:t>
            </w:r>
            <w:r w:rsidR="003859FD" w:rsidRPr="005E7E09">
              <w:rPr>
                <w:rFonts w:ascii="Century Gothic" w:hAnsi="Century Gothic"/>
              </w:rPr>
              <w:t>Pastoral Search Committee</w:t>
            </w:r>
            <w:r w:rsidRPr="005E7E09">
              <w:rPr>
                <w:rFonts w:ascii="Century Gothic" w:hAnsi="Century Gothic"/>
              </w:rPr>
              <w:t xml:space="preserve"> </w:t>
            </w:r>
            <w:r w:rsidR="002C2DD3" w:rsidRPr="005E7E09">
              <w:rPr>
                <w:rFonts w:ascii="Century Gothic" w:hAnsi="Century Gothic"/>
              </w:rPr>
              <w:t>will</w:t>
            </w:r>
            <w:r w:rsidRPr="005E7E09">
              <w:rPr>
                <w:rFonts w:ascii="Century Gothic" w:hAnsi="Century Gothic"/>
              </w:rPr>
              <w:t xml:space="preserve"> independently r</w:t>
            </w:r>
            <w:r w:rsidR="00370279" w:rsidRPr="005E7E09">
              <w:rPr>
                <w:rFonts w:ascii="Century Gothic" w:hAnsi="Century Gothic"/>
              </w:rPr>
              <w:t xml:space="preserve">eview all applications received by the deadline and assess whether they meet the </w:t>
            </w:r>
            <w:r w:rsidR="002524FF" w:rsidRPr="005E7E09">
              <w:rPr>
                <w:rFonts w:ascii="Century Gothic" w:hAnsi="Century Gothic"/>
              </w:rPr>
              <w:t xml:space="preserve">initial </w:t>
            </w:r>
            <w:r w:rsidR="00A43E0F" w:rsidRPr="005E7E09">
              <w:rPr>
                <w:rFonts w:ascii="Century Gothic" w:hAnsi="Century Gothic"/>
              </w:rPr>
              <w:t>assessment/</w:t>
            </w:r>
            <w:r w:rsidR="002524FF" w:rsidRPr="005E7E09">
              <w:rPr>
                <w:rFonts w:ascii="Century Gothic" w:hAnsi="Century Gothic"/>
              </w:rPr>
              <w:t>screening criteria</w:t>
            </w:r>
            <w:r w:rsidR="0060667F" w:rsidRPr="005E7E09">
              <w:rPr>
                <w:rFonts w:ascii="Century Gothic" w:hAnsi="Century Gothic"/>
              </w:rPr>
              <w:t>. The outcome of this step will be a shortlist of candidates to interview.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6798A314" w14:textId="1A689D8C" w:rsidR="00B608C4" w:rsidRPr="005E7E09" w:rsidRDefault="00370279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51486" w14:textId="010778BB" w:rsidR="00B608C4" w:rsidRPr="005E7E09" w:rsidRDefault="008F4EB8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Notes against initial screening questions/criteria</w:t>
            </w:r>
          </w:p>
        </w:tc>
      </w:tr>
      <w:tr w:rsidR="00A35302" w:rsidRPr="005E7E09" w14:paraId="49765560" w14:textId="77777777" w:rsidTr="00E430E6"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E8DBB9" w14:textId="77777777" w:rsidR="00A35302" w:rsidRPr="005E7E09" w:rsidRDefault="00A35302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512C" w14:textId="77777777" w:rsidR="00A35302" w:rsidRPr="005E7E09" w:rsidRDefault="00A35302" w:rsidP="00BA108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Advise applicants who have been unsuccessful in progressing to the interview stage.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106B0" w14:textId="00EBA78C" w:rsidR="00A35302" w:rsidRPr="005E7E09" w:rsidRDefault="008F36CF" w:rsidP="00BA10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Nominated Elder or Pastoral Search Committee Coordinator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A5185" w14:textId="63754F20" w:rsidR="00A35302" w:rsidRPr="005E7E09" w:rsidRDefault="000417BA" w:rsidP="000417BA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Emails </w:t>
            </w:r>
            <w:r w:rsidR="00612AD2" w:rsidRPr="005E7E09">
              <w:rPr>
                <w:rFonts w:ascii="Century Gothic" w:hAnsi="Century Gothic"/>
              </w:rPr>
              <w:t xml:space="preserve">or notes of phone calls </w:t>
            </w:r>
            <w:r w:rsidRPr="005E7E09">
              <w:rPr>
                <w:rFonts w:ascii="Century Gothic" w:hAnsi="Century Gothic"/>
              </w:rPr>
              <w:t>on file</w:t>
            </w:r>
          </w:p>
        </w:tc>
      </w:tr>
      <w:tr w:rsidR="00FC27AD" w:rsidRPr="005E7E09" w14:paraId="632A2A7F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E0D5A42" w14:textId="77777777" w:rsidR="00FC27AD" w:rsidRPr="005E7E09" w:rsidRDefault="00FC27AD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314C5524" w14:textId="493F8318" w:rsidR="00FC27AD" w:rsidRPr="005E7E09" w:rsidRDefault="00D905C9" w:rsidP="008064B9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Arrange and conduct interviews with </w:t>
            </w:r>
            <w:r w:rsidR="0060667F" w:rsidRPr="005E7E09">
              <w:rPr>
                <w:rFonts w:ascii="Century Gothic" w:hAnsi="Century Gothic"/>
              </w:rPr>
              <w:t>all shortlisted candidates.</w:t>
            </w:r>
            <w:r w:rsidR="008064B9" w:rsidRPr="005E7E0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586B24A3" w14:textId="772D4FD8" w:rsidR="00FC27AD" w:rsidRPr="005E7E09" w:rsidRDefault="008F36CF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963E6" w14:textId="0297B38D" w:rsidR="00FC27AD" w:rsidRPr="005E7E09" w:rsidRDefault="00694AD5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Interview questions</w:t>
            </w:r>
            <w:r w:rsidR="003041E0" w:rsidRPr="005E7E09">
              <w:rPr>
                <w:rFonts w:ascii="Century Gothic" w:hAnsi="Century Gothic"/>
              </w:rPr>
              <w:t xml:space="preserve"> and answers</w:t>
            </w:r>
          </w:p>
        </w:tc>
      </w:tr>
      <w:tr w:rsidR="00EB1581" w:rsidRPr="005E7E09" w14:paraId="33D5C81C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5754232B" w14:textId="77777777" w:rsidR="00EB1581" w:rsidRPr="005E7E09" w:rsidRDefault="00EB1581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51D60289" w14:textId="2C85B215" w:rsidR="00EB1581" w:rsidRPr="005E7E09" w:rsidRDefault="008064B9" w:rsidP="00AB5672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Record and discuss interview outcomes</w:t>
            </w:r>
            <w:r w:rsidR="00AB5672" w:rsidRPr="005E7E09">
              <w:rPr>
                <w:rFonts w:ascii="Century Gothic" w:hAnsi="Century Gothic"/>
              </w:rPr>
              <w:t>. The outcome should be a reduced shortlist of</w:t>
            </w:r>
            <w:r w:rsidR="005151C8" w:rsidRPr="005E7E09">
              <w:rPr>
                <w:rFonts w:ascii="Century Gothic" w:hAnsi="Century Gothic"/>
              </w:rPr>
              <w:t xml:space="preserve"> one or two</w:t>
            </w:r>
            <w:r w:rsidR="007D2B5A" w:rsidRPr="005E7E09">
              <w:rPr>
                <w:rFonts w:ascii="Century Gothic" w:hAnsi="Century Gothic"/>
              </w:rPr>
              <w:t xml:space="preserve"> preferred</w:t>
            </w:r>
            <w:r w:rsidR="005151C8" w:rsidRPr="005E7E09">
              <w:rPr>
                <w:rFonts w:ascii="Century Gothic" w:hAnsi="Century Gothic"/>
              </w:rPr>
              <w:t xml:space="preserve"> candidates</w:t>
            </w:r>
            <w:r w:rsidRPr="005E7E09">
              <w:rPr>
                <w:rFonts w:ascii="Century Gothic" w:hAnsi="Century Gothic"/>
              </w:rPr>
              <w:t>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1A2C1A6A" w14:textId="0B4FE287" w:rsidR="00EB1581" w:rsidRPr="005E7E09" w:rsidRDefault="008064B9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FE036A" w14:textId="694AE574" w:rsidR="00EB1581" w:rsidRPr="005E7E09" w:rsidRDefault="00671114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Minutes of meeting</w:t>
            </w:r>
          </w:p>
        </w:tc>
      </w:tr>
      <w:tr w:rsidR="00EB1581" w:rsidRPr="005E7E09" w14:paraId="6122C1FC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0CFE75B" w14:textId="77777777" w:rsidR="00EB1581" w:rsidRPr="005E7E09" w:rsidRDefault="00EB1581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72EB735C" w14:textId="2EED37AD" w:rsidR="00EB1581" w:rsidRPr="005E7E09" w:rsidRDefault="005151C8" w:rsidP="00EB158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Conduct referee checks</w:t>
            </w:r>
            <w:r w:rsidR="000741A7" w:rsidRPr="005E7E09">
              <w:rPr>
                <w:rFonts w:ascii="Century Gothic" w:hAnsi="Century Gothic"/>
              </w:rPr>
              <w:t xml:space="preserve"> for preferred candidate</w:t>
            </w:r>
            <w:r w:rsidR="00376D44" w:rsidRPr="005E7E09">
              <w:rPr>
                <w:rFonts w:ascii="Century Gothic" w:hAnsi="Century Gothic"/>
              </w:rPr>
              <w:t>/</w:t>
            </w:r>
            <w:r w:rsidR="000741A7" w:rsidRPr="005E7E09">
              <w:rPr>
                <w:rFonts w:ascii="Century Gothic" w:hAnsi="Century Gothic"/>
              </w:rPr>
              <w:t>s</w:t>
            </w:r>
            <w:r w:rsidRPr="005E7E09">
              <w:rPr>
                <w:rFonts w:ascii="Century Gothic" w:hAnsi="Century Gothic"/>
              </w:rPr>
              <w:t xml:space="preserve"> </w:t>
            </w:r>
            <w:r w:rsidR="000741A7" w:rsidRPr="005E7E09">
              <w:rPr>
                <w:rFonts w:ascii="Century Gothic" w:hAnsi="Century Gothic"/>
              </w:rPr>
              <w:t>and record responses.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4DB58070" w14:textId="56C636E4" w:rsidR="00EB1581" w:rsidRPr="005E7E09" w:rsidRDefault="000741A7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Nominated Elder or Pastoral Search Committee Coordinator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D37CE" w14:textId="4E756680" w:rsidR="00EB1581" w:rsidRPr="005E7E09" w:rsidRDefault="005151C8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Referee check </w:t>
            </w:r>
            <w:r w:rsidR="000741A7" w:rsidRPr="005E7E09">
              <w:rPr>
                <w:rFonts w:ascii="Century Gothic" w:hAnsi="Century Gothic"/>
              </w:rPr>
              <w:t>questions</w:t>
            </w:r>
            <w:r w:rsidR="006F66D1" w:rsidRPr="005E7E09">
              <w:rPr>
                <w:rFonts w:ascii="Century Gothic" w:hAnsi="Century Gothic"/>
              </w:rPr>
              <w:t xml:space="preserve"> and responses</w:t>
            </w:r>
          </w:p>
        </w:tc>
      </w:tr>
      <w:tr w:rsidR="007D2B5A" w:rsidRPr="005E7E09" w14:paraId="10B3D7A2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52F02311" w14:textId="77777777" w:rsidR="007D2B5A" w:rsidRPr="005E7E09" w:rsidRDefault="007D2B5A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617E210F" w14:textId="3FA8EC13" w:rsidR="007D2B5A" w:rsidRPr="005E7E09" w:rsidRDefault="007D2B5A" w:rsidP="006F66D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If </w:t>
            </w:r>
            <w:r w:rsidR="006F66D1" w:rsidRPr="005E7E09">
              <w:rPr>
                <w:rFonts w:ascii="Century Gothic" w:hAnsi="Century Gothic"/>
              </w:rPr>
              <w:t>needed</w:t>
            </w:r>
            <w:r w:rsidRPr="005E7E09">
              <w:rPr>
                <w:rFonts w:ascii="Century Gothic" w:hAnsi="Century Gothic"/>
              </w:rPr>
              <w:t xml:space="preserve">, conduct second interviews with </w:t>
            </w:r>
            <w:r w:rsidR="00AB5672" w:rsidRPr="005E7E09">
              <w:rPr>
                <w:rFonts w:ascii="Century Gothic" w:hAnsi="Century Gothic"/>
              </w:rPr>
              <w:t>the one or two preferred candidates.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3EC72D24" w14:textId="0760F69E" w:rsidR="007D2B5A" w:rsidRPr="005E7E09" w:rsidRDefault="00425E5B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B9F1B" w14:textId="10CFCFDD" w:rsidR="007D2B5A" w:rsidRPr="005E7E09" w:rsidRDefault="003041E0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Interview questions and answers</w:t>
            </w:r>
          </w:p>
        </w:tc>
      </w:tr>
      <w:tr w:rsidR="00EB1581" w:rsidRPr="005E7E09" w14:paraId="350AD945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5E44D73F" w14:textId="77777777" w:rsidR="00EB1581" w:rsidRPr="005E7E09" w:rsidRDefault="00EB1581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1EDC5399" w14:textId="3AC5BE1F" w:rsidR="00EB1581" w:rsidRPr="005E7E09" w:rsidRDefault="00F568FF" w:rsidP="00EB1581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  <w:i/>
              </w:rPr>
              <w:t>[Optional]</w:t>
            </w:r>
            <w:r w:rsidRPr="005E7E09">
              <w:rPr>
                <w:rFonts w:ascii="Century Gothic" w:hAnsi="Century Gothic"/>
              </w:rPr>
              <w:t xml:space="preserve"> </w:t>
            </w:r>
            <w:r w:rsidR="007D2B5A" w:rsidRPr="005E7E09">
              <w:rPr>
                <w:rFonts w:ascii="Century Gothic" w:hAnsi="Century Gothic"/>
              </w:rPr>
              <w:t>For pastoral/leadership roles, arran</w:t>
            </w:r>
            <w:r w:rsidR="00AB5672" w:rsidRPr="005E7E09">
              <w:rPr>
                <w:rFonts w:ascii="Century Gothic" w:hAnsi="Century Gothic"/>
              </w:rPr>
              <w:t>ge for the preferred candidate/s to visit the church.</w:t>
            </w:r>
          </w:p>
          <w:p w14:paraId="12026C06" w14:textId="4EB938E5" w:rsidR="00AB5672" w:rsidRPr="005E7E09" w:rsidRDefault="00AB5672" w:rsidP="0016319C">
            <w:pPr>
              <w:pStyle w:val="Action"/>
              <w:rPr>
                <w:rFonts w:ascii="Century Gothic" w:hAnsi="Century Gothic"/>
                <w:i/>
              </w:rPr>
            </w:pPr>
            <w:r w:rsidRPr="005E7E09">
              <w:rPr>
                <w:rFonts w:ascii="Century Gothic" w:hAnsi="Century Gothic"/>
                <w:i/>
              </w:rPr>
              <w:t>This may include an invitation to preach for preaching roles and/or attending the ministry the role will be responsible for (e.g. youth group</w:t>
            </w:r>
            <w:r w:rsidR="007619A6" w:rsidRPr="005E7E09">
              <w:rPr>
                <w:rFonts w:ascii="Century Gothic" w:hAnsi="Century Gothic"/>
                <w:i/>
              </w:rPr>
              <w:t>, if Blue Card is valid</w:t>
            </w:r>
            <w:r w:rsidRPr="005E7E09">
              <w:rPr>
                <w:rFonts w:ascii="Century Gothic" w:hAnsi="Century Gothic"/>
                <w:i/>
              </w:rPr>
              <w:t xml:space="preserve">). A </w:t>
            </w:r>
            <w:r w:rsidR="0016319C" w:rsidRPr="005E7E09">
              <w:rPr>
                <w:rFonts w:ascii="Century Gothic" w:hAnsi="Century Gothic"/>
                <w:i/>
              </w:rPr>
              <w:t>meal/meeting</w:t>
            </w:r>
            <w:r w:rsidRPr="005E7E09">
              <w:rPr>
                <w:rFonts w:ascii="Century Gothic" w:hAnsi="Century Gothic"/>
                <w:i/>
              </w:rPr>
              <w:t xml:space="preserve"> with the minist</w:t>
            </w:r>
            <w:r w:rsidR="00C64EC4" w:rsidRPr="005E7E09">
              <w:rPr>
                <w:rFonts w:ascii="Century Gothic" w:hAnsi="Century Gothic"/>
                <w:i/>
              </w:rPr>
              <w:t>ry team and Eldership/B</w:t>
            </w:r>
            <w:r w:rsidRPr="005E7E09">
              <w:rPr>
                <w:rFonts w:ascii="Century Gothic" w:hAnsi="Century Gothic"/>
                <w:i/>
              </w:rPr>
              <w:t>oard or Pastoral Search Committee may also be appropriate.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01F6D762" w14:textId="63030EF0" w:rsidR="00EB1581" w:rsidRPr="005E7E09" w:rsidRDefault="00425E5B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17CBA" w14:textId="77777777" w:rsidR="00EB1581" w:rsidRPr="005E7E09" w:rsidRDefault="00EB1581" w:rsidP="00EB1581">
            <w:pPr>
              <w:pStyle w:val="Documentsused"/>
              <w:rPr>
                <w:rFonts w:ascii="Century Gothic" w:hAnsi="Century Gothic"/>
              </w:rPr>
            </w:pPr>
          </w:p>
        </w:tc>
      </w:tr>
      <w:tr w:rsidR="00EB1581" w:rsidRPr="005E7E09" w14:paraId="71BE0AA8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43A80529" w14:textId="77777777" w:rsidR="00EB1581" w:rsidRPr="005E7E09" w:rsidRDefault="00EB1581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1FDAC9F7" w14:textId="56205D31" w:rsidR="006D3DAB" w:rsidRPr="005E7E09" w:rsidRDefault="006D3DAB" w:rsidP="006D3DAB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Confirm preferred candidate</w:t>
            </w:r>
            <w:r w:rsidR="009A6D1A" w:rsidRPr="005E7E09">
              <w:rPr>
                <w:rFonts w:ascii="Century Gothic" w:hAnsi="Century Gothic"/>
              </w:rPr>
              <w:t>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2782DAEE" w14:textId="23E91053" w:rsidR="00EB1581" w:rsidRPr="005E7E09" w:rsidRDefault="006D3DAB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599E6" w14:textId="32A406C8" w:rsidR="00EB1581" w:rsidRPr="005E7E09" w:rsidRDefault="009A6D1A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Minutes of meeting</w:t>
            </w:r>
          </w:p>
        </w:tc>
      </w:tr>
      <w:tr w:rsidR="006D3DAB" w:rsidRPr="005E7E09" w14:paraId="45116C9C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355E791" w14:textId="77777777" w:rsidR="006D3DAB" w:rsidRPr="005E7E09" w:rsidRDefault="006D3DAB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11A16332" w14:textId="381F2534" w:rsidR="006D3DAB" w:rsidRPr="005E7E09" w:rsidRDefault="009A6D1A" w:rsidP="00C176F5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So</w:t>
            </w:r>
            <w:r w:rsidR="00C176F5" w:rsidRPr="005E7E09">
              <w:rPr>
                <w:rFonts w:ascii="Century Gothic" w:hAnsi="Century Gothic"/>
              </w:rPr>
              <w:t>me pastoral roles may require a v</w:t>
            </w:r>
            <w:r w:rsidR="006D3DAB" w:rsidRPr="005E7E09">
              <w:rPr>
                <w:rFonts w:ascii="Century Gothic" w:hAnsi="Century Gothic"/>
              </w:rPr>
              <w:t>ote</w:t>
            </w:r>
            <w:r w:rsidR="00C176F5" w:rsidRPr="005E7E09">
              <w:rPr>
                <w:rFonts w:ascii="Century Gothic" w:hAnsi="Century Gothic"/>
              </w:rPr>
              <w:t xml:space="preserve"> by the congregation</w:t>
            </w:r>
            <w:r w:rsidRPr="005E7E09">
              <w:rPr>
                <w:rFonts w:ascii="Century Gothic" w:hAnsi="Century Gothic"/>
              </w:rPr>
              <w:t>, as required by Constitution and/or Recruitment Policy. If this is the case, arrange for a vote and record outcome.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77672D82" w14:textId="509460F6" w:rsidR="006D3DAB" w:rsidRPr="005E7E09" w:rsidRDefault="009A6D1A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Elders or Pastoral Search Committee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9C4D8" w14:textId="5172717C" w:rsidR="006D3DAB" w:rsidRPr="005E7E09" w:rsidRDefault="009A6D1A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Record of congregational vote and minutes of congregational meeting</w:t>
            </w:r>
          </w:p>
        </w:tc>
      </w:tr>
      <w:tr w:rsidR="00EB1581" w:rsidRPr="005E7E09" w14:paraId="02A467E1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DBECC45" w14:textId="77777777" w:rsidR="00EB1581" w:rsidRPr="005E7E09" w:rsidRDefault="00EB1581" w:rsidP="00A35302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0BAF4B56" w14:textId="19609BFC" w:rsidR="00EB1581" w:rsidRPr="005E7E09" w:rsidRDefault="00F25D93" w:rsidP="00F25D93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Formally o</w:t>
            </w:r>
            <w:r w:rsidR="00EB1581" w:rsidRPr="005E7E09">
              <w:rPr>
                <w:rFonts w:ascii="Century Gothic" w:hAnsi="Century Gothic"/>
              </w:rPr>
              <w:t>ffer</w:t>
            </w:r>
            <w:r w:rsidR="009A6D1A" w:rsidRPr="005E7E09">
              <w:rPr>
                <w:rFonts w:ascii="Century Gothic" w:hAnsi="Century Gothic"/>
              </w:rPr>
              <w:t xml:space="preserve"> the position to the preferred candidate</w:t>
            </w:r>
            <w:r w:rsidRPr="005E7E09">
              <w:rPr>
                <w:rFonts w:ascii="Century Gothic" w:hAnsi="Century Gothic"/>
              </w:rPr>
              <w:t xml:space="preserve"> in writing.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5EE9D4AB" w14:textId="71DA7BA6" w:rsidR="00EB1581" w:rsidRPr="005E7E09" w:rsidRDefault="009A6D1A" w:rsidP="00EB1581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Nominated Elder or Pastoral Search Committee Coordinator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908753" w14:textId="3CEC77AA" w:rsidR="00EB1581" w:rsidRPr="005E7E09" w:rsidRDefault="00F25D93" w:rsidP="00EB1581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Email or letter on file</w:t>
            </w:r>
          </w:p>
        </w:tc>
      </w:tr>
      <w:tr w:rsidR="00F25D93" w:rsidRPr="005E7E09" w14:paraId="1BA7FC2E" w14:textId="77777777" w:rsidTr="00E430E6">
        <w:tc>
          <w:tcPr>
            <w:tcW w:w="90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0D593EF" w14:textId="77777777" w:rsidR="00F25D93" w:rsidRPr="005E7E09" w:rsidRDefault="00F25D93" w:rsidP="00F25D93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397" w:type="dxa"/>
            <w:shd w:val="clear" w:color="auto" w:fill="auto"/>
          </w:tcPr>
          <w:p w14:paraId="3C9902FA" w14:textId="561D2A99" w:rsidR="00F25D93" w:rsidRPr="005E7E09" w:rsidRDefault="00F25D93" w:rsidP="00F25D93">
            <w:pPr>
              <w:pStyle w:val="Action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Negotiate and sign an employment agreement.</w:t>
            </w:r>
          </w:p>
        </w:tc>
        <w:tc>
          <w:tcPr>
            <w:tcW w:w="2631" w:type="dxa"/>
            <w:shd w:val="clear" w:color="auto" w:fill="auto"/>
            <w:tcMar>
              <w:left w:w="57" w:type="dxa"/>
              <w:right w:w="57" w:type="dxa"/>
            </w:tcMar>
          </w:tcPr>
          <w:p w14:paraId="551411C7" w14:textId="19E18EF6" w:rsidR="00F25D93" w:rsidRPr="005E7E09" w:rsidRDefault="00F25D93" w:rsidP="00F25D93">
            <w:pPr>
              <w:pStyle w:val="Personresponsibl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Nominated Elder or Pastoral Search Committee Coordinator</w:t>
            </w:r>
          </w:p>
        </w:tc>
        <w:tc>
          <w:tcPr>
            <w:tcW w:w="3521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ADAC7" w14:textId="7D363EBE" w:rsidR="00F25D93" w:rsidRPr="005E7E09" w:rsidRDefault="00F25D93" w:rsidP="00F25D93">
            <w:pPr>
              <w:pStyle w:val="Documentsused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Signed employment agreement</w:t>
            </w:r>
          </w:p>
        </w:tc>
      </w:tr>
    </w:tbl>
    <w:p w14:paraId="0FD05655" w14:textId="518F62FE" w:rsidR="00CD0962" w:rsidRPr="005E7E09" w:rsidRDefault="00CD0962" w:rsidP="006A4DCD">
      <w:pPr>
        <w:spacing w:before="40" w:after="40"/>
        <w:rPr>
          <w:rFonts w:ascii="Century Gothic" w:hAnsi="Century Gothic" w:cs="Arial"/>
          <w:sz w:val="6"/>
          <w:szCs w:val="6"/>
        </w:rPr>
      </w:pPr>
    </w:p>
    <w:p w14:paraId="40D6E2A0" w14:textId="57122CEF" w:rsidR="004C2279" w:rsidRPr="005E7E09" w:rsidRDefault="004C2279">
      <w:pPr>
        <w:spacing w:after="200" w:line="276" w:lineRule="auto"/>
        <w:rPr>
          <w:rFonts w:ascii="Century Gothic" w:hAnsi="Century Gothic" w:cs="Arial"/>
          <w:sz w:val="2"/>
          <w:szCs w:val="2"/>
        </w:rPr>
      </w:pPr>
    </w:p>
    <w:p w14:paraId="73464F5A" w14:textId="18CA14A0" w:rsidR="00981CB8" w:rsidRPr="005E7E09" w:rsidRDefault="00981CB8" w:rsidP="006A4DCD">
      <w:pPr>
        <w:spacing w:before="40" w:after="40"/>
        <w:rPr>
          <w:rFonts w:ascii="Century Gothic" w:hAnsi="Century Gothic" w:cs="Arial"/>
          <w:sz w:val="6"/>
          <w:szCs w:val="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3325"/>
      </w:tblGrid>
      <w:tr w:rsidR="00981CB8" w:rsidRPr="005E7E09" w14:paraId="73464F5C" w14:textId="77777777" w:rsidTr="003F3525">
        <w:trPr>
          <w:trHeight w:val="397"/>
        </w:trPr>
        <w:tc>
          <w:tcPr>
            <w:tcW w:w="15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3464F5B" w14:textId="000C0447" w:rsidR="00981CB8" w:rsidRPr="005E7E09" w:rsidRDefault="00981CB8" w:rsidP="006A03B5">
            <w:pPr>
              <w:pStyle w:val="Heading1-Procedure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Associated Documents and References:</w:t>
            </w:r>
          </w:p>
        </w:tc>
      </w:tr>
      <w:tr w:rsidR="002171A4" w:rsidRPr="005E7E09" w14:paraId="73464F65" w14:textId="77777777" w:rsidTr="00CA44C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127" w:type="dxa"/>
            <w:tcBorders>
              <w:left w:val="nil"/>
            </w:tcBorders>
          </w:tcPr>
          <w:p w14:paraId="73464F61" w14:textId="77777777" w:rsidR="002171A4" w:rsidRPr="005E7E09" w:rsidRDefault="002171A4" w:rsidP="00BC1462">
            <w:pPr>
              <w:pStyle w:val="Associateddocsheading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Related Principles or Policies</w:t>
            </w:r>
          </w:p>
        </w:tc>
        <w:tc>
          <w:tcPr>
            <w:tcW w:w="13325" w:type="dxa"/>
            <w:tcBorders>
              <w:right w:val="nil"/>
            </w:tcBorders>
            <w:vAlign w:val="center"/>
          </w:tcPr>
          <w:p w14:paraId="3A9264B3" w14:textId="7DDBC872" w:rsidR="0083641F" w:rsidRPr="005E7E09" w:rsidRDefault="00D779AC" w:rsidP="00BC1462">
            <w:pPr>
              <w:pStyle w:val="Associateddocs0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[Insert name of church] </w:t>
            </w:r>
            <w:r w:rsidR="0083641F" w:rsidRPr="005E7E09">
              <w:rPr>
                <w:rFonts w:ascii="Century Gothic" w:hAnsi="Century Gothic"/>
              </w:rPr>
              <w:t>Constitution</w:t>
            </w:r>
          </w:p>
          <w:p w14:paraId="1E917F03" w14:textId="74FA9F19" w:rsidR="00EA2232" w:rsidRPr="005E7E09" w:rsidRDefault="00B63594" w:rsidP="00BC1462">
            <w:pPr>
              <w:pStyle w:val="Associateddocs0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[Insert name of church] </w:t>
            </w:r>
            <w:r w:rsidR="00AB7A08" w:rsidRPr="005E7E09">
              <w:rPr>
                <w:rFonts w:ascii="Century Gothic" w:hAnsi="Century Gothic"/>
              </w:rPr>
              <w:t>Recruitment Policy</w:t>
            </w:r>
          </w:p>
          <w:p w14:paraId="76FC7C5B" w14:textId="6C32AD8A" w:rsidR="002171A4" w:rsidRPr="005E7E09" w:rsidRDefault="00B63594" w:rsidP="00AB7A08">
            <w:pPr>
              <w:pStyle w:val="Associateddocs0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[Insert name of church] </w:t>
            </w:r>
            <w:r w:rsidR="00AB7A08" w:rsidRPr="005E7E09">
              <w:rPr>
                <w:rFonts w:ascii="Century Gothic" w:hAnsi="Century Gothic"/>
              </w:rPr>
              <w:t>Remuneration and Employment Policy</w:t>
            </w:r>
          </w:p>
          <w:p w14:paraId="73464F64" w14:textId="6498F7FD" w:rsidR="00EB1581" w:rsidRPr="005E7E09" w:rsidRDefault="00B63594" w:rsidP="00AB7A08">
            <w:pPr>
              <w:pStyle w:val="Associateddocs0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 xml:space="preserve">[Insert name of church] </w:t>
            </w:r>
            <w:r w:rsidR="00EB1581" w:rsidRPr="005E7E09">
              <w:rPr>
                <w:rFonts w:ascii="Century Gothic" w:hAnsi="Century Gothic"/>
              </w:rPr>
              <w:t>Process for clarifying the type of leader/pastor being sought</w:t>
            </w:r>
          </w:p>
        </w:tc>
      </w:tr>
      <w:tr w:rsidR="002171A4" w:rsidRPr="005E7E09" w14:paraId="73464F7A" w14:textId="77777777" w:rsidTr="00BC146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4F77" w14:textId="2F6BAC70" w:rsidR="002171A4" w:rsidRPr="005E7E09" w:rsidRDefault="002171A4" w:rsidP="00BC1462">
            <w:pPr>
              <w:pStyle w:val="Associateddocsheading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Last Review</w:t>
            </w:r>
          </w:p>
        </w:tc>
        <w:tc>
          <w:tcPr>
            <w:tcW w:w="133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64F78" w14:textId="70D15CFA" w:rsidR="002171A4" w:rsidRPr="005E7E09" w:rsidRDefault="00E319AB" w:rsidP="00BC1462">
            <w:pPr>
              <w:pStyle w:val="Associateddocs0"/>
              <w:rPr>
                <w:rFonts w:ascii="Century Gothic" w:hAnsi="Century Gothic"/>
              </w:rPr>
            </w:pPr>
            <w:r w:rsidRPr="005E7E09">
              <w:rPr>
                <w:rFonts w:ascii="Century Gothic" w:hAnsi="Century Gothic"/>
              </w:rPr>
              <w:t>D</w:t>
            </w:r>
            <w:r w:rsidR="00382B26" w:rsidRPr="005E7E09">
              <w:rPr>
                <w:rFonts w:ascii="Century Gothic" w:hAnsi="Century Gothic"/>
              </w:rPr>
              <w:t>ate</w:t>
            </w:r>
            <w:r w:rsidR="002171A4" w:rsidRPr="005E7E09">
              <w:rPr>
                <w:rFonts w:ascii="Century Gothic" w:hAnsi="Century Gothic"/>
              </w:rPr>
              <w:t xml:space="preserve"> this document</w:t>
            </w:r>
            <w:r w:rsidR="00382B26" w:rsidRPr="005E7E09">
              <w:rPr>
                <w:rFonts w:ascii="Century Gothic" w:hAnsi="Century Gothic"/>
              </w:rPr>
              <w:t xml:space="preserve"> was</w:t>
            </w:r>
            <w:r w:rsidR="002171A4" w:rsidRPr="005E7E09">
              <w:rPr>
                <w:rFonts w:ascii="Century Gothic" w:hAnsi="Century Gothic"/>
              </w:rPr>
              <w:t xml:space="preserve"> last </w:t>
            </w:r>
            <w:r w:rsidR="00D110E9" w:rsidRPr="005E7E09">
              <w:rPr>
                <w:rFonts w:ascii="Century Gothic" w:hAnsi="Century Gothic"/>
              </w:rPr>
              <w:t xml:space="preserve">formally </w:t>
            </w:r>
            <w:r w:rsidR="002171A4" w:rsidRPr="005E7E09">
              <w:rPr>
                <w:rFonts w:ascii="Century Gothic" w:hAnsi="Century Gothic"/>
              </w:rPr>
              <w:t>reviewed</w:t>
            </w:r>
            <w:r w:rsidR="00D110E9" w:rsidRPr="005E7E09">
              <w:rPr>
                <w:rFonts w:ascii="Century Gothic" w:hAnsi="Century Gothic"/>
              </w:rPr>
              <w:t>.</w:t>
            </w:r>
          </w:p>
          <w:p w14:paraId="73464F79" w14:textId="2ABC328E" w:rsidR="002171A4" w:rsidRPr="005E7E09" w:rsidRDefault="002171A4" w:rsidP="00BC1462">
            <w:pPr>
              <w:pStyle w:val="Associateddocs0"/>
              <w:rPr>
                <w:rFonts w:ascii="Century Gothic" w:hAnsi="Century Gothic"/>
                <w:i/>
                <w:highlight w:val="yellow"/>
              </w:rPr>
            </w:pPr>
            <w:r w:rsidRPr="005E7E09">
              <w:rPr>
                <w:rFonts w:ascii="Century Gothic" w:hAnsi="Century Gothic"/>
                <w:i/>
              </w:rPr>
              <w:t>It is possible that the date for review is</w:t>
            </w:r>
            <w:r w:rsidR="00C3383D" w:rsidRPr="005E7E09">
              <w:rPr>
                <w:rFonts w:ascii="Century Gothic" w:hAnsi="Century Gothic"/>
                <w:i/>
              </w:rPr>
              <w:t xml:space="preserve"> different to the version date.</w:t>
            </w:r>
          </w:p>
        </w:tc>
      </w:tr>
    </w:tbl>
    <w:p w14:paraId="0D964740" w14:textId="71311287" w:rsidR="00BD4601" w:rsidRPr="005E7E09" w:rsidRDefault="00BD4601" w:rsidP="00285154">
      <w:pPr>
        <w:rPr>
          <w:rFonts w:ascii="Century Gothic" w:hAnsi="Century Gothic"/>
          <w:sz w:val="2"/>
          <w:szCs w:val="2"/>
        </w:rPr>
      </w:pPr>
    </w:p>
    <w:p w14:paraId="02A0BB5C" w14:textId="77777777" w:rsidR="00285154" w:rsidRPr="005E7E09" w:rsidRDefault="00285154" w:rsidP="00285154">
      <w:pPr>
        <w:rPr>
          <w:rFonts w:ascii="Century Gothic" w:hAnsi="Century Gothic"/>
          <w:sz w:val="2"/>
          <w:szCs w:val="2"/>
        </w:rPr>
      </w:pPr>
    </w:p>
    <w:p w14:paraId="6B4064B4" w14:textId="77777777" w:rsidR="00285154" w:rsidRPr="005E7E09" w:rsidRDefault="00285154" w:rsidP="00285154">
      <w:pPr>
        <w:rPr>
          <w:rFonts w:ascii="Century Gothic" w:hAnsi="Century Gothic"/>
          <w:sz w:val="2"/>
          <w:szCs w:val="2"/>
        </w:rPr>
      </w:pPr>
    </w:p>
    <w:sectPr w:rsidR="00285154" w:rsidRPr="005E7E09" w:rsidSect="004D3186">
      <w:headerReference w:type="default" r:id="rId10"/>
      <w:footerReference w:type="default" r:id="rId11"/>
      <w:pgSz w:w="16838" w:h="11906" w:orient="landscape" w:code="9"/>
      <w:pgMar w:top="992" w:right="1151" w:bottom="425" w:left="115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0FFD" w14:textId="77777777" w:rsidR="00A90C87" w:rsidRDefault="00A90C87" w:rsidP="00285F4D">
      <w:r>
        <w:separator/>
      </w:r>
    </w:p>
    <w:p w14:paraId="448F486F" w14:textId="77777777" w:rsidR="00A90C87" w:rsidRDefault="00A90C87"/>
  </w:endnote>
  <w:endnote w:type="continuationSeparator" w:id="0">
    <w:p w14:paraId="27DEC7B1" w14:textId="77777777" w:rsidR="00A90C87" w:rsidRDefault="00A90C87" w:rsidP="00285F4D">
      <w:r>
        <w:continuationSeparator/>
      </w:r>
    </w:p>
    <w:p w14:paraId="289FA718" w14:textId="77777777" w:rsidR="00A90C87" w:rsidRDefault="00A90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52" w:type="dxa"/>
      <w:tblInd w:w="-318" w:type="dxa"/>
      <w:tblBorders>
        <w:top w:val="single" w:sz="8" w:space="0" w:color="808080"/>
      </w:tblBorders>
      <w:tblLayout w:type="fixed"/>
      <w:tblLook w:val="0000" w:firstRow="0" w:lastRow="0" w:firstColumn="0" w:lastColumn="0" w:noHBand="0" w:noVBand="0"/>
    </w:tblPr>
    <w:tblGrid>
      <w:gridCol w:w="3120"/>
      <w:gridCol w:w="9497"/>
      <w:gridCol w:w="2835"/>
    </w:tblGrid>
    <w:tr w:rsidR="00B61050" w:rsidRPr="00BE68CD" w14:paraId="73464FA4" w14:textId="77777777" w:rsidTr="004D3186">
      <w:tc>
        <w:tcPr>
          <w:tcW w:w="3120" w:type="dxa"/>
        </w:tcPr>
        <w:p w14:paraId="73464FA1" w14:textId="7C38F319" w:rsidR="00B61050" w:rsidRPr="0013664E" w:rsidRDefault="00B61050" w:rsidP="00C436D1">
          <w:pPr>
            <w:pStyle w:val="FormFooter"/>
            <w:rPr>
              <w:b/>
            </w:rPr>
          </w:pPr>
        </w:p>
      </w:tc>
      <w:tc>
        <w:tcPr>
          <w:tcW w:w="9497" w:type="dxa"/>
        </w:tcPr>
        <w:p w14:paraId="73464FA2" w14:textId="7C3BA39E" w:rsidR="00B61050" w:rsidRPr="0013664E" w:rsidRDefault="00B61050" w:rsidP="00D110E9">
          <w:pPr>
            <w:pStyle w:val="FormFooter"/>
            <w:jc w:val="center"/>
          </w:pPr>
        </w:p>
      </w:tc>
      <w:tc>
        <w:tcPr>
          <w:tcW w:w="2835" w:type="dxa"/>
        </w:tcPr>
        <w:p w14:paraId="73464FA3" w14:textId="033C85AB" w:rsidR="00B61050" w:rsidRPr="0013664E" w:rsidRDefault="00133F3E" w:rsidP="00C436D1">
          <w:pPr>
            <w:pStyle w:val="FormFooter"/>
            <w:jc w:val="right"/>
          </w:pPr>
          <w:r w:rsidRPr="00133F3E">
            <w:rPr>
              <w:sz w:val="20"/>
            </w:rPr>
            <w:fldChar w:fldCharType="begin"/>
          </w:r>
          <w:r w:rsidRPr="00133F3E">
            <w:rPr>
              <w:sz w:val="20"/>
            </w:rPr>
            <w:instrText xml:space="preserve"> PAGE </w:instrText>
          </w:r>
          <w:r w:rsidRPr="00133F3E">
            <w:rPr>
              <w:sz w:val="20"/>
            </w:rPr>
            <w:fldChar w:fldCharType="separate"/>
          </w:r>
          <w:r w:rsidR="00496623">
            <w:rPr>
              <w:noProof/>
              <w:sz w:val="20"/>
            </w:rPr>
            <w:t>4</w:t>
          </w:r>
          <w:r w:rsidRPr="00133F3E">
            <w:rPr>
              <w:sz w:val="20"/>
            </w:rPr>
            <w:fldChar w:fldCharType="end"/>
          </w:r>
          <w:r w:rsidRPr="00133F3E">
            <w:rPr>
              <w:sz w:val="20"/>
            </w:rPr>
            <w:t xml:space="preserve"> of </w:t>
          </w:r>
          <w:r w:rsidRPr="00133F3E">
            <w:rPr>
              <w:noProof/>
              <w:sz w:val="20"/>
            </w:rPr>
            <w:fldChar w:fldCharType="begin"/>
          </w:r>
          <w:r w:rsidRPr="00133F3E">
            <w:rPr>
              <w:noProof/>
              <w:sz w:val="20"/>
            </w:rPr>
            <w:instrText xml:space="preserve"> NUMPAGES </w:instrText>
          </w:r>
          <w:r w:rsidRPr="00133F3E">
            <w:rPr>
              <w:noProof/>
              <w:sz w:val="20"/>
            </w:rPr>
            <w:fldChar w:fldCharType="separate"/>
          </w:r>
          <w:r w:rsidR="00496623">
            <w:rPr>
              <w:noProof/>
              <w:sz w:val="20"/>
            </w:rPr>
            <w:t>4</w:t>
          </w:r>
          <w:r w:rsidRPr="00133F3E">
            <w:rPr>
              <w:noProof/>
              <w:sz w:val="20"/>
            </w:rPr>
            <w:fldChar w:fldCharType="end"/>
          </w:r>
        </w:p>
      </w:tc>
    </w:tr>
    <w:tr w:rsidR="00B61050" w:rsidRPr="00BE68CD" w14:paraId="73464FA8" w14:textId="77777777" w:rsidTr="004D3186">
      <w:trPr>
        <w:trHeight w:val="454"/>
      </w:trPr>
      <w:tc>
        <w:tcPr>
          <w:tcW w:w="3120" w:type="dxa"/>
          <w:vAlign w:val="bottom"/>
        </w:tcPr>
        <w:p w14:paraId="73464FA5" w14:textId="0055F243" w:rsidR="00B61050" w:rsidRPr="0013664E" w:rsidRDefault="00B61050" w:rsidP="00C436D1">
          <w:pPr>
            <w:pStyle w:val="FormFooter"/>
          </w:pPr>
        </w:p>
      </w:tc>
      <w:tc>
        <w:tcPr>
          <w:tcW w:w="9497" w:type="dxa"/>
          <w:vAlign w:val="center"/>
        </w:tcPr>
        <w:p w14:paraId="73464FA6" w14:textId="1700D5D8" w:rsidR="00B61050" w:rsidRPr="0013664E" w:rsidRDefault="00B61050" w:rsidP="00C436D1">
          <w:pPr>
            <w:pStyle w:val="FormFooter"/>
            <w:jc w:val="center"/>
          </w:pPr>
        </w:p>
      </w:tc>
      <w:tc>
        <w:tcPr>
          <w:tcW w:w="2835" w:type="dxa"/>
          <w:vAlign w:val="bottom"/>
        </w:tcPr>
        <w:p w14:paraId="73464FA7" w14:textId="1618817C" w:rsidR="00B61050" w:rsidRPr="0013664E" w:rsidRDefault="00B61050" w:rsidP="004D3186">
          <w:pPr>
            <w:pStyle w:val="FormFooter"/>
            <w:jc w:val="right"/>
          </w:pPr>
        </w:p>
      </w:tc>
    </w:tr>
  </w:tbl>
  <w:p w14:paraId="73464FA9" w14:textId="77777777" w:rsidR="00B61050" w:rsidRPr="00CB0C8C" w:rsidRDefault="00B61050" w:rsidP="00285F4D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9109" w14:textId="77777777" w:rsidR="00A90C87" w:rsidRDefault="00A90C87" w:rsidP="00285F4D">
      <w:r>
        <w:separator/>
      </w:r>
    </w:p>
    <w:p w14:paraId="5BC7E9A0" w14:textId="77777777" w:rsidR="00A90C87" w:rsidRDefault="00A90C87"/>
  </w:footnote>
  <w:footnote w:type="continuationSeparator" w:id="0">
    <w:p w14:paraId="6C0AB6F8" w14:textId="77777777" w:rsidR="00A90C87" w:rsidRDefault="00A90C87" w:rsidP="00285F4D">
      <w:r>
        <w:continuationSeparator/>
      </w:r>
    </w:p>
    <w:p w14:paraId="721A45E5" w14:textId="77777777" w:rsidR="00A90C87" w:rsidRDefault="00A90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49"/>
      <w:gridCol w:w="10695"/>
      <w:gridCol w:w="1097"/>
      <w:gridCol w:w="1610"/>
    </w:tblGrid>
    <w:tr w:rsidR="00B61050" w:rsidRPr="004E60A2" w14:paraId="73464F8C" w14:textId="77777777" w:rsidTr="00CB513B">
      <w:trPr>
        <w:cantSplit/>
      </w:trPr>
      <w:tc>
        <w:tcPr>
          <w:tcW w:w="663" w:type="pct"/>
          <w:vMerge w:val="restart"/>
          <w:tcBorders>
            <w:left w:val="single" w:sz="4" w:space="0" w:color="auto"/>
            <w:right w:val="nil"/>
          </w:tcBorders>
          <w:vAlign w:val="center"/>
        </w:tcPr>
        <w:p w14:paraId="73464F89" w14:textId="0F3E7E1D" w:rsidR="00B61050" w:rsidRPr="004E60A2" w:rsidRDefault="00CF283E" w:rsidP="00AE21E1">
          <w:pPr>
            <w:tabs>
              <w:tab w:val="center" w:pos="4320"/>
              <w:tab w:val="right" w:pos="8640"/>
            </w:tabs>
            <w:jc w:val="center"/>
          </w:pPr>
          <w:r w:rsidRPr="00181E21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6B78D7C7" wp14:editId="3CCBF2C5">
                <wp:simplePos x="0" y="0"/>
                <wp:positionH relativeFrom="margin">
                  <wp:posOffset>-3175</wp:posOffset>
                </wp:positionH>
                <wp:positionV relativeFrom="paragraph">
                  <wp:posOffset>-50800</wp:posOffset>
                </wp:positionV>
                <wp:extent cx="1452245" cy="741045"/>
                <wp:effectExtent l="0" t="0" r="0" b="1905"/>
                <wp:wrapNone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61" w:type="pct"/>
          <w:tcBorders>
            <w:left w:val="nil"/>
            <w:bottom w:val="nil"/>
            <w:right w:val="nil"/>
          </w:tcBorders>
        </w:tcPr>
        <w:p w14:paraId="661F174F" w14:textId="77777777" w:rsidR="00B61050" w:rsidRPr="005E7E09" w:rsidRDefault="00234B7B" w:rsidP="00C436D1">
          <w:pPr>
            <w:pStyle w:val="CodeHeading"/>
            <w:rPr>
              <w:rFonts w:ascii="Century Gothic" w:hAnsi="Century Gothic"/>
              <w:sz w:val="28"/>
            </w:rPr>
          </w:pPr>
          <w:r w:rsidRPr="005E7E09">
            <w:rPr>
              <w:rFonts w:ascii="Century Gothic" w:hAnsi="Century Gothic"/>
              <w:sz w:val="28"/>
            </w:rPr>
            <w:t>[INSERT NAME OF CHURCH]</w:t>
          </w:r>
        </w:p>
        <w:p w14:paraId="5BEEAF7C" w14:textId="77777777" w:rsidR="00ED277D" w:rsidRDefault="00ED277D" w:rsidP="00C436D1">
          <w:pPr>
            <w:pStyle w:val="CodeHeading"/>
          </w:pPr>
        </w:p>
        <w:p w14:paraId="73464F8A" w14:textId="7C6AB07C" w:rsidR="0015007C" w:rsidRPr="007009E9" w:rsidRDefault="0015007C" w:rsidP="00C436D1">
          <w:pPr>
            <w:pStyle w:val="CodeHeading"/>
          </w:pPr>
        </w:p>
      </w:tc>
      <w:tc>
        <w:tcPr>
          <w:tcW w:w="876" w:type="pct"/>
          <w:gridSpan w:val="2"/>
          <w:tcBorders>
            <w:left w:val="nil"/>
            <w:bottom w:val="single" w:sz="4" w:space="0" w:color="auto"/>
          </w:tcBorders>
        </w:tcPr>
        <w:p w14:paraId="73464F8B" w14:textId="77777777" w:rsidR="00B61050" w:rsidRPr="004E60A2" w:rsidRDefault="00B61050" w:rsidP="00AE21E1">
          <w:pPr>
            <w:tabs>
              <w:tab w:val="center" w:pos="4320"/>
              <w:tab w:val="right" w:pos="8640"/>
            </w:tabs>
          </w:pPr>
        </w:p>
      </w:tc>
    </w:tr>
    <w:tr w:rsidR="00EA785C" w:rsidRPr="004E60A2" w14:paraId="73464F95" w14:textId="77777777" w:rsidTr="00CB513B">
      <w:trPr>
        <w:cantSplit/>
      </w:trPr>
      <w:tc>
        <w:tcPr>
          <w:tcW w:w="663" w:type="pct"/>
          <w:vMerge/>
          <w:tcBorders>
            <w:right w:val="nil"/>
          </w:tcBorders>
        </w:tcPr>
        <w:p w14:paraId="73464F91" w14:textId="77777777" w:rsidR="00EA785C" w:rsidRPr="004E60A2" w:rsidRDefault="00EA785C" w:rsidP="00AE21E1">
          <w:pPr>
            <w:tabs>
              <w:tab w:val="center" w:pos="4320"/>
              <w:tab w:val="right" w:pos="8640"/>
            </w:tabs>
          </w:pPr>
        </w:p>
      </w:tc>
      <w:tc>
        <w:tcPr>
          <w:tcW w:w="3461" w:type="pct"/>
          <w:vMerge w:val="restart"/>
          <w:tcBorders>
            <w:top w:val="nil"/>
            <w:left w:val="nil"/>
          </w:tcBorders>
          <w:vAlign w:val="center"/>
        </w:tcPr>
        <w:p w14:paraId="73464F92" w14:textId="463DD423" w:rsidR="00EA785C" w:rsidRPr="005E7E09" w:rsidRDefault="004831C9" w:rsidP="00B608C4">
          <w:pPr>
            <w:pStyle w:val="ProcedureHeading"/>
            <w:rPr>
              <w:rFonts w:ascii="Century Gothic" w:hAnsi="Century Gothic"/>
              <w:bCs/>
            </w:rPr>
          </w:pPr>
          <w:r w:rsidRPr="005E7E09">
            <w:rPr>
              <w:rFonts w:ascii="Century Gothic" w:hAnsi="Century Gothic"/>
              <w:bCs/>
            </w:rPr>
            <w:t>RECRU</w:t>
          </w:r>
          <w:r w:rsidR="00B608C4" w:rsidRPr="005E7E09">
            <w:rPr>
              <w:rFonts w:ascii="Century Gothic" w:hAnsi="Century Gothic"/>
              <w:bCs/>
            </w:rPr>
            <w:t>I</w:t>
          </w:r>
          <w:r w:rsidRPr="005E7E09">
            <w:rPr>
              <w:rFonts w:ascii="Century Gothic" w:hAnsi="Century Gothic"/>
              <w:bCs/>
            </w:rPr>
            <w:t>TMENT PROCEDURE</w:t>
          </w:r>
        </w:p>
      </w:tc>
      <w:tc>
        <w:tcPr>
          <w:tcW w:w="355" w:type="pct"/>
          <w:vAlign w:val="center"/>
        </w:tcPr>
        <w:p w14:paraId="73464F93" w14:textId="77777777" w:rsidR="00EA785C" w:rsidRPr="005E7E09" w:rsidRDefault="00EA785C" w:rsidP="00C436D1">
          <w:pPr>
            <w:pStyle w:val="Versionbold"/>
            <w:rPr>
              <w:rFonts w:ascii="Century Gothic" w:hAnsi="Century Gothic"/>
            </w:rPr>
          </w:pPr>
          <w:r w:rsidRPr="005E7E09">
            <w:rPr>
              <w:rFonts w:ascii="Century Gothic" w:hAnsi="Century Gothic"/>
            </w:rPr>
            <w:t>Version:</w:t>
          </w:r>
        </w:p>
      </w:tc>
      <w:tc>
        <w:tcPr>
          <w:tcW w:w="521" w:type="pct"/>
          <w:vAlign w:val="center"/>
        </w:tcPr>
        <w:p w14:paraId="73464F94" w14:textId="77777777" w:rsidR="00EA785C" w:rsidRPr="00BC1462" w:rsidRDefault="00EA785C" w:rsidP="00BC1462">
          <w:pPr>
            <w:pStyle w:val="Version"/>
          </w:pPr>
          <w:r w:rsidRPr="00BC1462">
            <w:t>0.0</w:t>
          </w:r>
        </w:p>
      </w:tc>
    </w:tr>
    <w:tr w:rsidR="00EA785C" w:rsidRPr="004E60A2" w14:paraId="73464F9A" w14:textId="77777777" w:rsidTr="00CB513B">
      <w:trPr>
        <w:cantSplit/>
        <w:trHeight w:val="85"/>
      </w:trPr>
      <w:tc>
        <w:tcPr>
          <w:tcW w:w="663" w:type="pct"/>
          <w:vMerge/>
          <w:tcBorders>
            <w:right w:val="nil"/>
          </w:tcBorders>
        </w:tcPr>
        <w:p w14:paraId="73464F96" w14:textId="77777777" w:rsidR="00EA785C" w:rsidRPr="004E60A2" w:rsidRDefault="00EA785C" w:rsidP="00AE21E1">
          <w:pPr>
            <w:tabs>
              <w:tab w:val="center" w:pos="4320"/>
              <w:tab w:val="right" w:pos="8640"/>
            </w:tabs>
          </w:pPr>
        </w:p>
      </w:tc>
      <w:tc>
        <w:tcPr>
          <w:tcW w:w="3461" w:type="pct"/>
          <w:vMerge/>
          <w:tcBorders>
            <w:left w:val="nil"/>
          </w:tcBorders>
          <w:vAlign w:val="center"/>
        </w:tcPr>
        <w:p w14:paraId="73464F97" w14:textId="31FED912" w:rsidR="00EA785C" w:rsidRPr="00861662" w:rsidRDefault="00EA785C" w:rsidP="00DC2F45">
          <w:pPr>
            <w:pStyle w:val="ProcedureHeading"/>
            <w:rPr>
              <w:b w:val="0"/>
            </w:rPr>
          </w:pPr>
        </w:p>
      </w:tc>
      <w:tc>
        <w:tcPr>
          <w:tcW w:w="355" w:type="pct"/>
          <w:vAlign w:val="center"/>
        </w:tcPr>
        <w:p w14:paraId="73464F98" w14:textId="77777777" w:rsidR="00EA785C" w:rsidRPr="005E7E09" w:rsidRDefault="00EA785C" w:rsidP="00C436D1">
          <w:pPr>
            <w:pStyle w:val="Versionbold"/>
            <w:rPr>
              <w:rFonts w:ascii="Century Gothic" w:hAnsi="Century Gothic"/>
            </w:rPr>
          </w:pPr>
          <w:r w:rsidRPr="005E7E09">
            <w:rPr>
              <w:rFonts w:ascii="Century Gothic" w:hAnsi="Century Gothic"/>
            </w:rPr>
            <w:t>Date:</w:t>
          </w:r>
        </w:p>
      </w:tc>
      <w:tc>
        <w:tcPr>
          <w:tcW w:w="521" w:type="pct"/>
          <w:vAlign w:val="center"/>
        </w:tcPr>
        <w:p w14:paraId="73464F99" w14:textId="75F8914A" w:rsidR="00EA785C" w:rsidRPr="00BC1462" w:rsidRDefault="00882B5D" w:rsidP="00882B5D">
          <w:pPr>
            <w:pStyle w:val="Version"/>
          </w:pPr>
          <w:r>
            <w:t>DD/MM/YYYY</w:t>
          </w:r>
        </w:p>
      </w:tc>
    </w:tr>
  </w:tbl>
  <w:p w14:paraId="73464FA0" w14:textId="77777777" w:rsidR="00B61050" w:rsidRPr="00CA44C8" w:rsidRDefault="00B61050" w:rsidP="00152D78">
    <w:pPr>
      <w:pStyle w:val="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AC4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05E41"/>
    <w:multiLevelType w:val="hybridMultilevel"/>
    <w:tmpl w:val="553A0C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07A6C"/>
    <w:multiLevelType w:val="hybridMultilevel"/>
    <w:tmpl w:val="B87A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EB4"/>
    <w:multiLevelType w:val="hybridMultilevel"/>
    <w:tmpl w:val="2DA440F4"/>
    <w:lvl w:ilvl="0" w:tplc="1BDAFCB2">
      <w:start w:val="1"/>
      <w:numFmt w:val="decimal"/>
      <w:pStyle w:val="Heading1-Procedure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31A6F"/>
    <w:multiLevelType w:val="multilevel"/>
    <w:tmpl w:val="DC6EFEE8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ind w:left="715" w:hanging="432"/>
      </w:pPr>
      <w:rPr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evel5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7E4089"/>
    <w:multiLevelType w:val="hybridMultilevel"/>
    <w:tmpl w:val="FDAC6CD0"/>
    <w:lvl w:ilvl="0" w:tplc="AF7A7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91872"/>
    <w:multiLevelType w:val="multilevel"/>
    <w:tmpl w:val="10389C2A"/>
    <w:styleLink w:val="Style1"/>
    <w:lvl w:ilvl="0">
      <w:start w:val="1"/>
      <w:numFmt w:val="decimal"/>
      <w:lvlText w:val="%1.0"/>
      <w:lvlJc w:val="left"/>
      <w:pPr>
        <w:ind w:left="473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7" w15:restartNumberingAfterBreak="0">
    <w:nsid w:val="0D9B1B92"/>
    <w:multiLevelType w:val="hybridMultilevel"/>
    <w:tmpl w:val="EB06E5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108B7"/>
    <w:multiLevelType w:val="hybridMultilevel"/>
    <w:tmpl w:val="283AC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E4ACF"/>
    <w:multiLevelType w:val="hybridMultilevel"/>
    <w:tmpl w:val="50FAD722"/>
    <w:lvl w:ilvl="0" w:tplc="B5EC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8C61223"/>
    <w:multiLevelType w:val="hybridMultilevel"/>
    <w:tmpl w:val="C682D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66011"/>
    <w:multiLevelType w:val="hybridMultilevel"/>
    <w:tmpl w:val="E3A2399C"/>
    <w:lvl w:ilvl="0" w:tplc="6244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7E55"/>
    <w:multiLevelType w:val="hybridMultilevel"/>
    <w:tmpl w:val="CBCCC7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7243"/>
    <w:multiLevelType w:val="hybridMultilevel"/>
    <w:tmpl w:val="91BC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7C65"/>
    <w:multiLevelType w:val="hybridMultilevel"/>
    <w:tmpl w:val="2724E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6172"/>
    <w:multiLevelType w:val="hybridMultilevel"/>
    <w:tmpl w:val="4DAA0410"/>
    <w:lvl w:ilvl="0" w:tplc="69124D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132C"/>
    <w:multiLevelType w:val="hybridMultilevel"/>
    <w:tmpl w:val="634E1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5C2F"/>
    <w:multiLevelType w:val="hybridMultilevel"/>
    <w:tmpl w:val="83F6FE5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723B01"/>
    <w:multiLevelType w:val="hybridMultilevel"/>
    <w:tmpl w:val="0A8A9770"/>
    <w:lvl w:ilvl="0" w:tplc="7A02436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6942">
      <w:start w:val="1"/>
      <w:numFmt w:val="bullet"/>
      <w:pStyle w:val="Bullets2"/>
      <w:lvlText w:val="—"/>
      <w:lvlJc w:val="left"/>
      <w:pPr>
        <w:ind w:left="1440" w:hanging="360"/>
      </w:pPr>
      <w:rPr>
        <w:rFonts w:ascii="Vani" w:hAnsi="Van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02D3"/>
    <w:multiLevelType w:val="hybridMultilevel"/>
    <w:tmpl w:val="F9365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14CA"/>
    <w:multiLevelType w:val="hybridMultilevel"/>
    <w:tmpl w:val="E234AA98"/>
    <w:lvl w:ilvl="0" w:tplc="A87643C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B2A522E"/>
    <w:multiLevelType w:val="multilevel"/>
    <w:tmpl w:val="10389C2A"/>
    <w:numStyleLink w:val="Style1"/>
  </w:abstractNum>
  <w:abstractNum w:abstractNumId="22" w15:restartNumberingAfterBreak="0">
    <w:nsid w:val="4DA732D3"/>
    <w:multiLevelType w:val="hybridMultilevel"/>
    <w:tmpl w:val="DB3C4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A77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B7BE9"/>
    <w:multiLevelType w:val="hybridMultilevel"/>
    <w:tmpl w:val="C53E6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261"/>
    <w:multiLevelType w:val="hybridMultilevel"/>
    <w:tmpl w:val="3386F8F4"/>
    <w:lvl w:ilvl="0" w:tplc="696CADF8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E2686EC">
      <w:start w:val="1"/>
      <w:numFmt w:val="bullet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3030C4"/>
    <w:multiLevelType w:val="hybridMultilevel"/>
    <w:tmpl w:val="12B63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07AB4"/>
    <w:multiLevelType w:val="hybridMultilevel"/>
    <w:tmpl w:val="3D9E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3677EC"/>
    <w:multiLevelType w:val="multilevel"/>
    <w:tmpl w:val="017AE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16204"/>
    <w:multiLevelType w:val="hybridMultilevel"/>
    <w:tmpl w:val="8264AA54"/>
    <w:lvl w:ilvl="0" w:tplc="0A66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73FF"/>
    <w:multiLevelType w:val="hybridMultilevel"/>
    <w:tmpl w:val="92983B8E"/>
    <w:lvl w:ilvl="0" w:tplc="2ACA10CE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C1953"/>
    <w:multiLevelType w:val="hybridMultilevel"/>
    <w:tmpl w:val="77FA3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776B"/>
    <w:multiLevelType w:val="hybridMultilevel"/>
    <w:tmpl w:val="BB76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A36F1"/>
    <w:multiLevelType w:val="hybridMultilevel"/>
    <w:tmpl w:val="9ACC0F36"/>
    <w:lvl w:ilvl="0" w:tplc="C7DA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A2789"/>
    <w:multiLevelType w:val="hybridMultilevel"/>
    <w:tmpl w:val="5014861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FA3EBD"/>
    <w:multiLevelType w:val="hybridMultilevel"/>
    <w:tmpl w:val="B25288C4"/>
    <w:lvl w:ilvl="0" w:tplc="2ACA10CE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46B20"/>
    <w:multiLevelType w:val="hybridMultilevel"/>
    <w:tmpl w:val="E2567F2A"/>
    <w:lvl w:ilvl="0" w:tplc="0C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6" w15:restartNumberingAfterBreak="0">
    <w:nsid w:val="6EFF74D0"/>
    <w:multiLevelType w:val="hybridMultilevel"/>
    <w:tmpl w:val="26A4B148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D79E6"/>
    <w:multiLevelType w:val="hybridMultilevel"/>
    <w:tmpl w:val="CF0ED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D18A8"/>
    <w:multiLevelType w:val="hybridMultilevel"/>
    <w:tmpl w:val="302C6D5C"/>
    <w:lvl w:ilvl="0" w:tplc="A2D8D710">
      <w:start w:val="1"/>
      <w:numFmt w:val="bullet"/>
      <w:lvlText w:val="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57C29"/>
    <w:multiLevelType w:val="hybridMultilevel"/>
    <w:tmpl w:val="277ACD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94464"/>
    <w:multiLevelType w:val="hybridMultilevel"/>
    <w:tmpl w:val="DFA20E06"/>
    <w:lvl w:ilvl="0" w:tplc="C588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2"/>
  </w:num>
  <w:num w:numId="4">
    <w:abstractNumId w:val="1"/>
  </w:num>
  <w:num w:numId="5">
    <w:abstractNumId w:val="26"/>
  </w:num>
  <w:num w:numId="6">
    <w:abstractNumId w:val="15"/>
  </w:num>
  <w:num w:numId="7">
    <w:abstractNumId w:val="20"/>
  </w:num>
  <w:num w:numId="8">
    <w:abstractNumId w:val="38"/>
  </w:num>
  <w:num w:numId="9">
    <w:abstractNumId w:val="33"/>
  </w:num>
  <w:num w:numId="10">
    <w:abstractNumId w:val="36"/>
  </w:num>
  <w:num w:numId="11">
    <w:abstractNumId w:val="40"/>
  </w:num>
  <w:num w:numId="12">
    <w:abstractNumId w:val="14"/>
  </w:num>
  <w:num w:numId="13">
    <w:abstractNumId w:val="35"/>
  </w:num>
  <w:num w:numId="14">
    <w:abstractNumId w:val="7"/>
  </w:num>
  <w:num w:numId="15">
    <w:abstractNumId w:val="39"/>
  </w:num>
  <w:num w:numId="16">
    <w:abstractNumId w:val="19"/>
  </w:num>
  <w:num w:numId="17">
    <w:abstractNumId w:val="17"/>
  </w:num>
  <w:num w:numId="18">
    <w:abstractNumId w:val="22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25"/>
  </w:num>
  <w:num w:numId="24">
    <w:abstractNumId w:val="18"/>
  </w:num>
  <w:num w:numId="25">
    <w:abstractNumId w:val="9"/>
  </w:num>
  <w:num w:numId="26">
    <w:abstractNumId w:val="34"/>
    <w:lvlOverride w:ilvl="0">
      <w:lvl w:ilvl="0" w:tplc="2ACA10CE">
        <w:start w:val="1"/>
        <w:numFmt w:val="decimal"/>
        <w:lvlText w:val="%1.0"/>
        <w:lvlJc w:val="left"/>
        <w:pPr>
          <w:ind w:left="473" w:hanging="360"/>
        </w:pPr>
        <w:rPr>
          <w:rFonts w:hint="default"/>
          <w:sz w:val="22"/>
          <w:szCs w:val="22"/>
        </w:rPr>
      </w:lvl>
    </w:lvlOverride>
    <w:lvlOverride w:ilvl="1">
      <w:lvl w:ilvl="1" w:tplc="0C090019">
        <w:start w:val="1"/>
        <w:numFmt w:val="decimal"/>
        <w:lvlText w:val="%1.%2"/>
        <w:lvlJc w:val="left"/>
        <w:pPr>
          <w:ind w:left="284" w:hanging="171"/>
        </w:pPr>
        <w:rPr>
          <w:rFonts w:hint="default"/>
        </w:rPr>
      </w:lvl>
    </w:lvlOverride>
    <w:lvlOverride w:ilvl="2">
      <w:lvl w:ilvl="2" w:tplc="0C09001B">
        <w:start w:val="1"/>
        <w:numFmt w:val="decimal"/>
        <w:lvlText w:val="%1.%2.%3."/>
        <w:lvlJc w:val="left"/>
        <w:pPr>
          <w:ind w:left="1337" w:hanging="504"/>
        </w:pPr>
        <w:rPr>
          <w:rFonts w:hint="default"/>
        </w:rPr>
      </w:lvl>
    </w:lvlOverride>
    <w:lvlOverride w:ilvl="3">
      <w:lvl w:ilvl="3" w:tplc="0C09000F">
        <w:start w:val="1"/>
        <w:numFmt w:val="decimal"/>
        <w:lvlText w:val="%1.%2.%3.%4."/>
        <w:lvlJc w:val="left"/>
        <w:pPr>
          <w:ind w:left="1841" w:hanging="648"/>
        </w:pPr>
        <w:rPr>
          <w:rFonts w:hint="default"/>
        </w:rPr>
      </w:lvl>
    </w:lvlOverride>
    <w:lvlOverride w:ilvl="4">
      <w:lvl w:ilvl="4" w:tplc="0C090019">
        <w:start w:val="1"/>
        <w:numFmt w:val="decimal"/>
        <w:lvlText w:val="%1.%2.%3.%4.%5."/>
        <w:lvlJc w:val="left"/>
        <w:pPr>
          <w:ind w:left="2345" w:hanging="792"/>
        </w:pPr>
        <w:rPr>
          <w:rFonts w:hint="default"/>
        </w:rPr>
      </w:lvl>
    </w:lvlOverride>
    <w:lvlOverride w:ilvl="5">
      <w:lvl w:ilvl="5" w:tplc="0C09001B">
        <w:start w:val="1"/>
        <w:numFmt w:val="decimal"/>
        <w:lvlText w:val="%1.%2.%3.%4.%5.%6."/>
        <w:lvlJc w:val="left"/>
        <w:pPr>
          <w:ind w:left="2849" w:hanging="936"/>
        </w:pPr>
        <w:rPr>
          <w:rFonts w:hint="default"/>
        </w:rPr>
      </w:lvl>
    </w:lvlOverride>
    <w:lvlOverride w:ilvl="6">
      <w:lvl w:ilvl="6" w:tplc="0C09000F">
        <w:start w:val="1"/>
        <w:numFmt w:val="decimal"/>
        <w:lvlText w:val="%1.%2.%3.%4.%5.%6.%7."/>
        <w:lvlJc w:val="left"/>
        <w:pPr>
          <w:ind w:left="3353" w:hanging="1080"/>
        </w:pPr>
        <w:rPr>
          <w:rFonts w:hint="default"/>
        </w:rPr>
      </w:lvl>
    </w:lvlOverride>
    <w:lvlOverride w:ilvl="7">
      <w:lvl w:ilvl="7" w:tplc="0C090019">
        <w:start w:val="1"/>
        <w:numFmt w:val="decimal"/>
        <w:lvlText w:val="%1.%2.%3.%4.%5.%6.%7.%8."/>
        <w:lvlJc w:val="left"/>
        <w:pPr>
          <w:ind w:left="3857" w:hanging="1224"/>
        </w:pPr>
        <w:rPr>
          <w:rFonts w:hint="default"/>
        </w:rPr>
      </w:lvl>
    </w:lvlOverride>
    <w:lvlOverride w:ilvl="8">
      <w:lvl w:ilvl="8" w:tplc="0C09001B">
        <w:start w:val="1"/>
        <w:numFmt w:val="decimal"/>
        <w:lvlText w:val="%1.%2.%3.%4.%5.%6.%7.%8.%9."/>
        <w:lvlJc w:val="left"/>
        <w:pPr>
          <w:ind w:left="4433" w:hanging="1440"/>
        </w:pPr>
        <w:rPr>
          <w:rFonts w:hint="default"/>
        </w:rPr>
      </w:lvl>
    </w:lvlOverride>
  </w:num>
  <w:num w:numId="27">
    <w:abstractNumId w:val="13"/>
  </w:num>
  <w:num w:numId="28">
    <w:abstractNumId w:val="16"/>
  </w:num>
  <w:num w:numId="29">
    <w:abstractNumId w:val="28"/>
  </w:num>
  <w:num w:numId="30">
    <w:abstractNumId w:val="6"/>
  </w:num>
  <w:num w:numId="31">
    <w:abstractNumId w:val="21"/>
  </w:num>
  <w:num w:numId="32">
    <w:abstractNumId w:val="4"/>
  </w:num>
  <w:num w:numId="33">
    <w:abstractNumId w:val="10"/>
  </w:num>
  <w:num w:numId="34">
    <w:abstractNumId w:val="24"/>
  </w:num>
  <w:num w:numId="35">
    <w:abstractNumId w:val="3"/>
  </w:num>
  <w:num w:numId="36">
    <w:abstractNumId w:val="2"/>
  </w:num>
  <w:num w:numId="37">
    <w:abstractNumId w:val="27"/>
  </w:num>
  <w:num w:numId="38">
    <w:abstractNumId w:val="0"/>
  </w:num>
  <w:num w:numId="39">
    <w:abstractNumId w:val="30"/>
  </w:num>
  <w:num w:numId="40">
    <w:abstractNumId w:val="37"/>
  </w:num>
  <w:num w:numId="41">
    <w:abstractNumId w:val="8"/>
  </w:num>
  <w:num w:numId="42">
    <w:abstractNumId w:val="3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4D"/>
    <w:rsid w:val="00000975"/>
    <w:rsid w:val="000107AC"/>
    <w:rsid w:val="000139FA"/>
    <w:rsid w:val="000167D3"/>
    <w:rsid w:val="00022D06"/>
    <w:rsid w:val="00026335"/>
    <w:rsid w:val="00026578"/>
    <w:rsid w:val="00033FA1"/>
    <w:rsid w:val="000417BA"/>
    <w:rsid w:val="00046E4A"/>
    <w:rsid w:val="000520EA"/>
    <w:rsid w:val="00052AD7"/>
    <w:rsid w:val="00060141"/>
    <w:rsid w:val="00065BD0"/>
    <w:rsid w:val="00071FCA"/>
    <w:rsid w:val="000741A7"/>
    <w:rsid w:val="00076B9F"/>
    <w:rsid w:val="00083910"/>
    <w:rsid w:val="000865FC"/>
    <w:rsid w:val="00092754"/>
    <w:rsid w:val="00094BF7"/>
    <w:rsid w:val="000A5F3F"/>
    <w:rsid w:val="000B5301"/>
    <w:rsid w:val="000D6A35"/>
    <w:rsid w:val="000E3891"/>
    <w:rsid w:val="000E4EDF"/>
    <w:rsid w:val="000E56E6"/>
    <w:rsid w:val="000E5F50"/>
    <w:rsid w:val="000E6B80"/>
    <w:rsid w:val="0010561B"/>
    <w:rsid w:val="0011091B"/>
    <w:rsid w:val="00113BE4"/>
    <w:rsid w:val="00125BD6"/>
    <w:rsid w:val="00133F3E"/>
    <w:rsid w:val="00140096"/>
    <w:rsid w:val="00141BBF"/>
    <w:rsid w:val="0015007C"/>
    <w:rsid w:val="00152D78"/>
    <w:rsid w:val="00156EB5"/>
    <w:rsid w:val="001603E8"/>
    <w:rsid w:val="0016054C"/>
    <w:rsid w:val="0016319C"/>
    <w:rsid w:val="001741E1"/>
    <w:rsid w:val="0017753A"/>
    <w:rsid w:val="00184649"/>
    <w:rsid w:val="00187BAE"/>
    <w:rsid w:val="00191444"/>
    <w:rsid w:val="00195173"/>
    <w:rsid w:val="001A1CE1"/>
    <w:rsid w:val="001A6CB1"/>
    <w:rsid w:val="001D6874"/>
    <w:rsid w:val="001E3AC9"/>
    <w:rsid w:val="001F1595"/>
    <w:rsid w:val="001F186C"/>
    <w:rsid w:val="001F2D74"/>
    <w:rsid w:val="001F397E"/>
    <w:rsid w:val="002055E1"/>
    <w:rsid w:val="00205CF5"/>
    <w:rsid w:val="00211081"/>
    <w:rsid w:val="00211F32"/>
    <w:rsid w:val="00214163"/>
    <w:rsid w:val="002156AF"/>
    <w:rsid w:val="002171A4"/>
    <w:rsid w:val="0022449D"/>
    <w:rsid w:val="00224CC9"/>
    <w:rsid w:val="0022619D"/>
    <w:rsid w:val="00234B7B"/>
    <w:rsid w:val="0023653D"/>
    <w:rsid w:val="00246F4C"/>
    <w:rsid w:val="0025154A"/>
    <w:rsid w:val="002524FF"/>
    <w:rsid w:val="00257AD7"/>
    <w:rsid w:val="002661E7"/>
    <w:rsid w:val="00285154"/>
    <w:rsid w:val="00285F4D"/>
    <w:rsid w:val="002A0324"/>
    <w:rsid w:val="002A3EB7"/>
    <w:rsid w:val="002B2822"/>
    <w:rsid w:val="002B6D7A"/>
    <w:rsid w:val="002B7F01"/>
    <w:rsid w:val="002C2DD3"/>
    <w:rsid w:val="002C3BB2"/>
    <w:rsid w:val="002C766B"/>
    <w:rsid w:val="002D75D9"/>
    <w:rsid w:val="00301DF9"/>
    <w:rsid w:val="003041E0"/>
    <w:rsid w:val="003046E1"/>
    <w:rsid w:val="00307C62"/>
    <w:rsid w:val="00311F12"/>
    <w:rsid w:val="003150BA"/>
    <w:rsid w:val="00320893"/>
    <w:rsid w:val="0033642E"/>
    <w:rsid w:val="00337C0C"/>
    <w:rsid w:val="00340F0F"/>
    <w:rsid w:val="003543E1"/>
    <w:rsid w:val="0035603B"/>
    <w:rsid w:val="003570B2"/>
    <w:rsid w:val="00370279"/>
    <w:rsid w:val="00370E34"/>
    <w:rsid w:val="0037474C"/>
    <w:rsid w:val="00376D44"/>
    <w:rsid w:val="003804B2"/>
    <w:rsid w:val="00382B26"/>
    <w:rsid w:val="003859FD"/>
    <w:rsid w:val="00394B32"/>
    <w:rsid w:val="003A166E"/>
    <w:rsid w:val="003B14B3"/>
    <w:rsid w:val="003C391A"/>
    <w:rsid w:val="003D4A5B"/>
    <w:rsid w:val="003F3525"/>
    <w:rsid w:val="00404761"/>
    <w:rsid w:val="00406978"/>
    <w:rsid w:val="004168F4"/>
    <w:rsid w:val="00422409"/>
    <w:rsid w:val="00425E5B"/>
    <w:rsid w:val="00433B63"/>
    <w:rsid w:val="00436E7C"/>
    <w:rsid w:val="00440348"/>
    <w:rsid w:val="00445E14"/>
    <w:rsid w:val="00446D6A"/>
    <w:rsid w:val="00472DDA"/>
    <w:rsid w:val="004742CF"/>
    <w:rsid w:val="00481694"/>
    <w:rsid w:val="0048254F"/>
    <w:rsid w:val="004831C9"/>
    <w:rsid w:val="004857A6"/>
    <w:rsid w:val="0049136C"/>
    <w:rsid w:val="00495187"/>
    <w:rsid w:val="00496623"/>
    <w:rsid w:val="004A30B6"/>
    <w:rsid w:val="004C06CB"/>
    <w:rsid w:val="004C2279"/>
    <w:rsid w:val="004C2F15"/>
    <w:rsid w:val="004D12FC"/>
    <w:rsid w:val="004D3186"/>
    <w:rsid w:val="004D3A39"/>
    <w:rsid w:val="004E7F17"/>
    <w:rsid w:val="004F0EA0"/>
    <w:rsid w:val="004F30A5"/>
    <w:rsid w:val="0050041C"/>
    <w:rsid w:val="00503994"/>
    <w:rsid w:val="005117FF"/>
    <w:rsid w:val="0051352A"/>
    <w:rsid w:val="005151C8"/>
    <w:rsid w:val="00522EA3"/>
    <w:rsid w:val="00531D30"/>
    <w:rsid w:val="00531ED7"/>
    <w:rsid w:val="0053671F"/>
    <w:rsid w:val="0054053C"/>
    <w:rsid w:val="00540BD3"/>
    <w:rsid w:val="00545487"/>
    <w:rsid w:val="00584055"/>
    <w:rsid w:val="00585B61"/>
    <w:rsid w:val="0058685C"/>
    <w:rsid w:val="00594717"/>
    <w:rsid w:val="00596BC3"/>
    <w:rsid w:val="00596EDD"/>
    <w:rsid w:val="005C13C0"/>
    <w:rsid w:val="005C1C59"/>
    <w:rsid w:val="005C3F93"/>
    <w:rsid w:val="005C6309"/>
    <w:rsid w:val="005C7A01"/>
    <w:rsid w:val="005D6581"/>
    <w:rsid w:val="005D6F09"/>
    <w:rsid w:val="005E7E09"/>
    <w:rsid w:val="005F3263"/>
    <w:rsid w:val="005F6970"/>
    <w:rsid w:val="005F6F7E"/>
    <w:rsid w:val="006012EC"/>
    <w:rsid w:val="00602BAB"/>
    <w:rsid w:val="0060667F"/>
    <w:rsid w:val="00612AD2"/>
    <w:rsid w:val="00645A40"/>
    <w:rsid w:val="00645C3E"/>
    <w:rsid w:val="0065287F"/>
    <w:rsid w:val="00664A3E"/>
    <w:rsid w:val="00671114"/>
    <w:rsid w:val="006724CF"/>
    <w:rsid w:val="0067326F"/>
    <w:rsid w:val="006833B6"/>
    <w:rsid w:val="00683991"/>
    <w:rsid w:val="00684432"/>
    <w:rsid w:val="00685E8B"/>
    <w:rsid w:val="00690F7E"/>
    <w:rsid w:val="00694AD5"/>
    <w:rsid w:val="006A03B5"/>
    <w:rsid w:val="006A4DCD"/>
    <w:rsid w:val="006A6F95"/>
    <w:rsid w:val="006B0EE4"/>
    <w:rsid w:val="006B1724"/>
    <w:rsid w:val="006B3FCC"/>
    <w:rsid w:val="006C3C35"/>
    <w:rsid w:val="006C6F2A"/>
    <w:rsid w:val="006D3DAB"/>
    <w:rsid w:val="006D6E8D"/>
    <w:rsid w:val="006E4712"/>
    <w:rsid w:val="006E76EB"/>
    <w:rsid w:val="006F3295"/>
    <w:rsid w:val="006F641A"/>
    <w:rsid w:val="006F66D1"/>
    <w:rsid w:val="00705692"/>
    <w:rsid w:val="00710EE1"/>
    <w:rsid w:val="00715D91"/>
    <w:rsid w:val="00720DEC"/>
    <w:rsid w:val="0072172B"/>
    <w:rsid w:val="00730F58"/>
    <w:rsid w:val="0073365C"/>
    <w:rsid w:val="00736416"/>
    <w:rsid w:val="007618D6"/>
    <w:rsid w:val="007619A6"/>
    <w:rsid w:val="00762967"/>
    <w:rsid w:val="00764DA3"/>
    <w:rsid w:val="00782229"/>
    <w:rsid w:val="00785404"/>
    <w:rsid w:val="007A632C"/>
    <w:rsid w:val="007B0410"/>
    <w:rsid w:val="007B3D2C"/>
    <w:rsid w:val="007B787E"/>
    <w:rsid w:val="007C1A07"/>
    <w:rsid w:val="007D2B5A"/>
    <w:rsid w:val="007E26BE"/>
    <w:rsid w:val="008064B9"/>
    <w:rsid w:val="00807C91"/>
    <w:rsid w:val="00822822"/>
    <w:rsid w:val="0082383B"/>
    <w:rsid w:val="0083188E"/>
    <w:rsid w:val="00835984"/>
    <w:rsid w:val="0083641F"/>
    <w:rsid w:val="00836991"/>
    <w:rsid w:val="00844CCF"/>
    <w:rsid w:val="00853477"/>
    <w:rsid w:val="0086019D"/>
    <w:rsid w:val="00866768"/>
    <w:rsid w:val="00872868"/>
    <w:rsid w:val="00882B5D"/>
    <w:rsid w:val="008905B7"/>
    <w:rsid w:val="00896382"/>
    <w:rsid w:val="00896CEA"/>
    <w:rsid w:val="00897A2C"/>
    <w:rsid w:val="008A0DD3"/>
    <w:rsid w:val="008B502B"/>
    <w:rsid w:val="008B5B88"/>
    <w:rsid w:val="008B6DFF"/>
    <w:rsid w:val="008B761B"/>
    <w:rsid w:val="008C147D"/>
    <w:rsid w:val="008C4A9B"/>
    <w:rsid w:val="008D2681"/>
    <w:rsid w:val="008D41BB"/>
    <w:rsid w:val="008D6AD4"/>
    <w:rsid w:val="008D776B"/>
    <w:rsid w:val="008E214C"/>
    <w:rsid w:val="008F36CF"/>
    <w:rsid w:val="008F4EB8"/>
    <w:rsid w:val="00906761"/>
    <w:rsid w:val="00913D24"/>
    <w:rsid w:val="0092320D"/>
    <w:rsid w:val="009312AB"/>
    <w:rsid w:val="00933CD2"/>
    <w:rsid w:val="009435D3"/>
    <w:rsid w:val="00952FC8"/>
    <w:rsid w:val="0097387F"/>
    <w:rsid w:val="009747A1"/>
    <w:rsid w:val="00981CB8"/>
    <w:rsid w:val="0099228D"/>
    <w:rsid w:val="00994149"/>
    <w:rsid w:val="00995FC4"/>
    <w:rsid w:val="009A5B67"/>
    <w:rsid w:val="009A6D1A"/>
    <w:rsid w:val="009B6CDB"/>
    <w:rsid w:val="009B74CB"/>
    <w:rsid w:val="009D1DDA"/>
    <w:rsid w:val="009D45C4"/>
    <w:rsid w:val="009D55C0"/>
    <w:rsid w:val="009E0AD1"/>
    <w:rsid w:val="009F71D1"/>
    <w:rsid w:val="009F7ACA"/>
    <w:rsid w:val="00A03536"/>
    <w:rsid w:val="00A03AC0"/>
    <w:rsid w:val="00A11DA5"/>
    <w:rsid w:val="00A1480E"/>
    <w:rsid w:val="00A21E03"/>
    <w:rsid w:val="00A24613"/>
    <w:rsid w:val="00A25900"/>
    <w:rsid w:val="00A34EAD"/>
    <w:rsid w:val="00A35302"/>
    <w:rsid w:val="00A43E0F"/>
    <w:rsid w:val="00A464BB"/>
    <w:rsid w:val="00A52348"/>
    <w:rsid w:val="00A52FD4"/>
    <w:rsid w:val="00A54D37"/>
    <w:rsid w:val="00A55128"/>
    <w:rsid w:val="00A57253"/>
    <w:rsid w:val="00A63885"/>
    <w:rsid w:val="00A9001A"/>
    <w:rsid w:val="00A90666"/>
    <w:rsid w:val="00A90C87"/>
    <w:rsid w:val="00A96972"/>
    <w:rsid w:val="00AA08A0"/>
    <w:rsid w:val="00AB27CA"/>
    <w:rsid w:val="00AB319F"/>
    <w:rsid w:val="00AB5672"/>
    <w:rsid w:val="00AB7A08"/>
    <w:rsid w:val="00AC009E"/>
    <w:rsid w:val="00AC4E91"/>
    <w:rsid w:val="00AD1548"/>
    <w:rsid w:val="00AE24B5"/>
    <w:rsid w:val="00AE5868"/>
    <w:rsid w:val="00AF19CD"/>
    <w:rsid w:val="00B053A3"/>
    <w:rsid w:val="00B10661"/>
    <w:rsid w:val="00B13D7B"/>
    <w:rsid w:val="00B15E8D"/>
    <w:rsid w:val="00B22E39"/>
    <w:rsid w:val="00B323F2"/>
    <w:rsid w:val="00B37336"/>
    <w:rsid w:val="00B40091"/>
    <w:rsid w:val="00B41828"/>
    <w:rsid w:val="00B4479C"/>
    <w:rsid w:val="00B45076"/>
    <w:rsid w:val="00B47986"/>
    <w:rsid w:val="00B52C99"/>
    <w:rsid w:val="00B608C4"/>
    <w:rsid w:val="00B61050"/>
    <w:rsid w:val="00B61CE3"/>
    <w:rsid w:val="00B63594"/>
    <w:rsid w:val="00B6367A"/>
    <w:rsid w:val="00B64F72"/>
    <w:rsid w:val="00B7011F"/>
    <w:rsid w:val="00B75F8D"/>
    <w:rsid w:val="00B84297"/>
    <w:rsid w:val="00BB2652"/>
    <w:rsid w:val="00BC1462"/>
    <w:rsid w:val="00BD4601"/>
    <w:rsid w:val="00BE2858"/>
    <w:rsid w:val="00BF163D"/>
    <w:rsid w:val="00BF2A89"/>
    <w:rsid w:val="00BF65DC"/>
    <w:rsid w:val="00C0055E"/>
    <w:rsid w:val="00C14134"/>
    <w:rsid w:val="00C153D4"/>
    <w:rsid w:val="00C160BF"/>
    <w:rsid w:val="00C176F5"/>
    <w:rsid w:val="00C233F7"/>
    <w:rsid w:val="00C24EAE"/>
    <w:rsid w:val="00C26BCC"/>
    <w:rsid w:val="00C3383D"/>
    <w:rsid w:val="00C3675A"/>
    <w:rsid w:val="00C36AF8"/>
    <w:rsid w:val="00C4083D"/>
    <w:rsid w:val="00C436D1"/>
    <w:rsid w:val="00C4686D"/>
    <w:rsid w:val="00C546E4"/>
    <w:rsid w:val="00C56E60"/>
    <w:rsid w:val="00C64782"/>
    <w:rsid w:val="00C64EC4"/>
    <w:rsid w:val="00C65165"/>
    <w:rsid w:val="00C657EE"/>
    <w:rsid w:val="00C70522"/>
    <w:rsid w:val="00C71069"/>
    <w:rsid w:val="00C802E0"/>
    <w:rsid w:val="00CA2A2C"/>
    <w:rsid w:val="00CA3571"/>
    <w:rsid w:val="00CA3EC6"/>
    <w:rsid w:val="00CA400A"/>
    <w:rsid w:val="00CA44C8"/>
    <w:rsid w:val="00CA7D44"/>
    <w:rsid w:val="00CB0C2F"/>
    <w:rsid w:val="00CB0C8C"/>
    <w:rsid w:val="00CB513B"/>
    <w:rsid w:val="00CC195E"/>
    <w:rsid w:val="00CC2C80"/>
    <w:rsid w:val="00CC4FA8"/>
    <w:rsid w:val="00CD0962"/>
    <w:rsid w:val="00CE2D00"/>
    <w:rsid w:val="00CE6C26"/>
    <w:rsid w:val="00CF283E"/>
    <w:rsid w:val="00CF3E23"/>
    <w:rsid w:val="00D015D5"/>
    <w:rsid w:val="00D110E9"/>
    <w:rsid w:val="00D15781"/>
    <w:rsid w:val="00D31612"/>
    <w:rsid w:val="00D36862"/>
    <w:rsid w:val="00D36959"/>
    <w:rsid w:val="00D4359E"/>
    <w:rsid w:val="00D45257"/>
    <w:rsid w:val="00D71155"/>
    <w:rsid w:val="00D7624F"/>
    <w:rsid w:val="00D779AC"/>
    <w:rsid w:val="00D81756"/>
    <w:rsid w:val="00D82E51"/>
    <w:rsid w:val="00D905C9"/>
    <w:rsid w:val="00DA074F"/>
    <w:rsid w:val="00DA16E2"/>
    <w:rsid w:val="00DA5BFF"/>
    <w:rsid w:val="00DB266D"/>
    <w:rsid w:val="00DB38F4"/>
    <w:rsid w:val="00DD0B30"/>
    <w:rsid w:val="00DD388B"/>
    <w:rsid w:val="00DE0AC1"/>
    <w:rsid w:val="00DF16E0"/>
    <w:rsid w:val="00E0731A"/>
    <w:rsid w:val="00E12668"/>
    <w:rsid w:val="00E15A30"/>
    <w:rsid w:val="00E24FB5"/>
    <w:rsid w:val="00E26ACF"/>
    <w:rsid w:val="00E319AB"/>
    <w:rsid w:val="00E430E6"/>
    <w:rsid w:val="00E45338"/>
    <w:rsid w:val="00E57938"/>
    <w:rsid w:val="00E74A57"/>
    <w:rsid w:val="00E76CA7"/>
    <w:rsid w:val="00E831C7"/>
    <w:rsid w:val="00E93585"/>
    <w:rsid w:val="00EA2232"/>
    <w:rsid w:val="00EA6C5C"/>
    <w:rsid w:val="00EA785C"/>
    <w:rsid w:val="00EB1581"/>
    <w:rsid w:val="00EC3260"/>
    <w:rsid w:val="00EC6B46"/>
    <w:rsid w:val="00ED277D"/>
    <w:rsid w:val="00ED7153"/>
    <w:rsid w:val="00EE32C0"/>
    <w:rsid w:val="00EF3A82"/>
    <w:rsid w:val="00EF79DD"/>
    <w:rsid w:val="00F000AC"/>
    <w:rsid w:val="00F16D82"/>
    <w:rsid w:val="00F234A2"/>
    <w:rsid w:val="00F25D93"/>
    <w:rsid w:val="00F32015"/>
    <w:rsid w:val="00F34596"/>
    <w:rsid w:val="00F35FD6"/>
    <w:rsid w:val="00F36902"/>
    <w:rsid w:val="00F4404E"/>
    <w:rsid w:val="00F543CC"/>
    <w:rsid w:val="00F54F6E"/>
    <w:rsid w:val="00F568FF"/>
    <w:rsid w:val="00F61C3E"/>
    <w:rsid w:val="00F74095"/>
    <w:rsid w:val="00F76A29"/>
    <w:rsid w:val="00F86378"/>
    <w:rsid w:val="00F86C01"/>
    <w:rsid w:val="00FA33D4"/>
    <w:rsid w:val="00FB1B53"/>
    <w:rsid w:val="00FB26C0"/>
    <w:rsid w:val="00FB6BD1"/>
    <w:rsid w:val="00FB751E"/>
    <w:rsid w:val="00FC075C"/>
    <w:rsid w:val="00FC27AD"/>
    <w:rsid w:val="00FC33AF"/>
    <w:rsid w:val="00FC5E58"/>
    <w:rsid w:val="00FE2186"/>
    <w:rsid w:val="00FE3B8B"/>
    <w:rsid w:val="00FF0575"/>
    <w:rsid w:val="00FF0BEB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64F18"/>
  <w15:docId w15:val="{C441A8C4-B42A-4C55-928E-99497297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F4D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Documentsused"/>
    <w:next w:val="Normal"/>
    <w:link w:val="Heading2Char"/>
    <w:uiPriority w:val="9"/>
    <w:unhideWhenUsed/>
    <w:qFormat/>
    <w:rsid w:val="00E76CA7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4D"/>
  </w:style>
  <w:style w:type="paragraph" w:styleId="Footer">
    <w:name w:val="footer"/>
    <w:basedOn w:val="Normal"/>
    <w:link w:val="FooterChar"/>
    <w:uiPriority w:val="99"/>
    <w:unhideWhenUsed/>
    <w:rsid w:val="00285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4D"/>
  </w:style>
  <w:style w:type="character" w:styleId="PageNumber">
    <w:name w:val="page number"/>
    <w:basedOn w:val="DefaultParagraphFont"/>
    <w:rsid w:val="00285F4D"/>
  </w:style>
  <w:style w:type="paragraph" w:styleId="BalloonText">
    <w:name w:val="Balloon Text"/>
    <w:basedOn w:val="Normal"/>
    <w:link w:val="BalloonTextChar"/>
    <w:uiPriority w:val="99"/>
    <w:semiHidden/>
    <w:unhideWhenUsed/>
    <w:rsid w:val="00285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5F4D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285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3804B2"/>
    <w:rPr>
      <w:sz w:val="16"/>
      <w:szCs w:val="16"/>
    </w:rPr>
  </w:style>
  <w:style w:type="character" w:styleId="Hyperlink">
    <w:name w:val="Hyperlink"/>
    <w:basedOn w:val="DefaultParagraphFont"/>
    <w:uiPriority w:val="99"/>
    <w:rsid w:val="003804B2"/>
    <w:rPr>
      <w:color w:val="0000FF"/>
      <w:u w:val="single"/>
    </w:rPr>
  </w:style>
  <w:style w:type="paragraph" w:customStyle="1" w:styleId="Associateddocs">
    <w:name w:val="Associateddocs"/>
    <w:basedOn w:val="Header"/>
    <w:link w:val="AssociateddocsChar"/>
    <w:rsid w:val="00AE24B5"/>
    <w:pPr>
      <w:widowControl w:val="0"/>
      <w:spacing w:before="60" w:after="60"/>
    </w:pPr>
    <w:rPr>
      <w:rFonts w:ascii="Arial" w:hAnsi="Arial" w:cs="Arial"/>
      <w:bCs/>
      <w:sz w:val="22"/>
      <w:szCs w:val="22"/>
      <w:lang w:val="en-GB" w:eastAsia="en-AU"/>
    </w:rPr>
  </w:style>
  <w:style w:type="character" w:customStyle="1" w:styleId="AssociateddocsChar">
    <w:name w:val="Associateddocs Char"/>
    <w:basedOn w:val="HeaderChar"/>
    <w:link w:val="Associateddocs"/>
    <w:rsid w:val="00AE24B5"/>
    <w:rPr>
      <w:rFonts w:ascii="Arial" w:eastAsia="Times New Roman" w:hAnsi="Arial" w:cs="Arial"/>
      <w:bCs/>
      <w:lang w:val="en-GB"/>
    </w:rPr>
  </w:style>
  <w:style w:type="paragraph" w:styleId="BodyText">
    <w:name w:val="Body Text"/>
    <w:basedOn w:val="Normal"/>
    <w:link w:val="BodyTextChar"/>
    <w:rsid w:val="00FE3B8B"/>
    <w:pPr>
      <w:spacing w:before="40" w:after="40"/>
    </w:pPr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E3B8B"/>
    <w:rPr>
      <w:rFonts w:ascii="Arial" w:eastAsia="Times New Roman" w:hAnsi="Arial" w:cs="Arial"/>
      <w:szCs w:val="24"/>
      <w:lang w:val="en-US" w:eastAsia="en-US"/>
    </w:rPr>
  </w:style>
  <w:style w:type="paragraph" w:customStyle="1" w:styleId="FormFooter">
    <w:name w:val="Form Footer"/>
    <w:basedOn w:val="Footer"/>
    <w:link w:val="FormFooterChar"/>
    <w:rsid w:val="003F3525"/>
    <w:pPr>
      <w:spacing w:before="60"/>
    </w:pPr>
    <w:rPr>
      <w:rFonts w:ascii="Arial" w:eastAsiaTheme="minorEastAsia" w:hAnsi="Arial" w:cs="Arial"/>
      <w:sz w:val="16"/>
      <w:szCs w:val="16"/>
      <w:lang w:eastAsia="en-AU"/>
    </w:rPr>
  </w:style>
  <w:style w:type="character" w:customStyle="1" w:styleId="FormFooterChar">
    <w:name w:val="Form Footer Char"/>
    <w:basedOn w:val="FooterChar"/>
    <w:link w:val="FormFooter"/>
    <w:rsid w:val="003F3525"/>
    <w:rPr>
      <w:rFonts w:ascii="Arial" w:hAnsi="Arial" w:cs="Arial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76CA7"/>
    <w:rPr>
      <w:rFonts w:ascii="Arial" w:eastAsia="Times New Roman" w:hAnsi="Arial" w:cs="Arial"/>
      <w:b/>
      <w:bCs/>
      <w:iCs/>
      <w:lang w:eastAsia="en-US"/>
    </w:rPr>
  </w:style>
  <w:style w:type="paragraph" w:styleId="ListParagraph">
    <w:name w:val="List Paragraph"/>
    <w:basedOn w:val="Normal"/>
    <w:uiPriority w:val="34"/>
    <w:rsid w:val="00B6367A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C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CC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Strong">
    <w:name w:val="Strong"/>
    <w:rsid w:val="00C24EAE"/>
    <w:rPr>
      <w:b/>
      <w:bCs/>
    </w:rPr>
  </w:style>
  <w:style w:type="paragraph" w:styleId="ListBullet2">
    <w:name w:val="List Bullet 2"/>
    <w:basedOn w:val="Normal"/>
    <w:rsid w:val="00C24EA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44C8"/>
    <w:rPr>
      <w:color w:val="808080"/>
    </w:rPr>
  </w:style>
  <w:style w:type="paragraph" w:customStyle="1" w:styleId="ProcedureHeading">
    <w:name w:val="Procedure Heading"/>
    <w:basedOn w:val="Header"/>
    <w:qFormat/>
    <w:rsid w:val="00152D78"/>
    <w:pPr>
      <w:jc w:val="center"/>
    </w:pPr>
    <w:rPr>
      <w:rFonts w:ascii="Arial" w:hAnsi="Arial" w:cs="Arial"/>
      <w:b/>
      <w:sz w:val="32"/>
    </w:rPr>
  </w:style>
  <w:style w:type="paragraph" w:customStyle="1" w:styleId="ProcesscodeHeading">
    <w:name w:val="Process/code Heading"/>
    <w:basedOn w:val="Header"/>
    <w:rsid w:val="00152D78"/>
    <w:pPr>
      <w:jc w:val="center"/>
    </w:pPr>
    <w:rPr>
      <w:rFonts w:ascii="Arial" w:hAnsi="Arial" w:cs="Arial"/>
      <w:bCs/>
    </w:rPr>
  </w:style>
  <w:style w:type="paragraph" w:customStyle="1" w:styleId="CodeHeading">
    <w:name w:val="Code Heading"/>
    <w:basedOn w:val="Header"/>
    <w:rsid w:val="00152D78"/>
    <w:pPr>
      <w:jc w:val="center"/>
    </w:pPr>
    <w:rPr>
      <w:rFonts w:ascii="Arial" w:hAnsi="Arial" w:cs="Arial"/>
    </w:rPr>
  </w:style>
  <w:style w:type="paragraph" w:customStyle="1" w:styleId="ContentDetails">
    <w:name w:val="Content Details"/>
    <w:basedOn w:val="Header"/>
    <w:rsid w:val="00152D78"/>
    <w:pPr>
      <w:jc w:val="center"/>
    </w:pPr>
    <w:rPr>
      <w:rFonts w:ascii="Arial" w:hAnsi="Arial" w:cs="Arial"/>
      <w:i/>
      <w:iCs/>
    </w:rPr>
  </w:style>
  <w:style w:type="paragraph" w:customStyle="1" w:styleId="Version">
    <w:name w:val="Version"/>
    <w:basedOn w:val="Header"/>
    <w:rsid w:val="00152D78"/>
    <w:rPr>
      <w:rFonts w:ascii="Arial" w:hAnsi="Arial" w:cs="Arial"/>
      <w:sz w:val="22"/>
      <w:szCs w:val="22"/>
    </w:rPr>
  </w:style>
  <w:style w:type="paragraph" w:customStyle="1" w:styleId="Versionbold">
    <w:name w:val="Version bold"/>
    <w:basedOn w:val="Header"/>
    <w:rsid w:val="00152D78"/>
    <w:rPr>
      <w:rFonts w:ascii="Arial" w:hAnsi="Arial" w:cs="Arial"/>
      <w:b/>
      <w:bCs/>
      <w:sz w:val="22"/>
      <w:szCs w:val="22"/>
    </w:rPr>
  </w:style>
  <w:style w:type="paragraph" w:customStyle="1" w:styleId="Spacing">
    <w:name w:val="Spacing"/>
    <w:basedOn w:val="Header"/>
    <w:rsid w:val="00152D78"/>
    <w:rPr>
      <w:sz w:val="16"/>
      <w:szCs w:val="16"/>
    </w:rPr>
  </w:style>
  <w:style w:type="paragraph" w:customStyle="1" w:styleId="Purpose">
    <w:name w:val="Purpose"/>
    <w:basedOn w:val="Normal"/>
    <w:link w:val="PurposeChar"/>
    <w:rsid w:val="00152D78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ullets">
    <w:name w:val="Bullets"/>
    <w:basedOn w:val="Purpose"/>
    <w:link w:val="BulletsChar"/>
    <w:qFormat/>
    <w:rsid w:val="008D2681"/>
    <w:pPr>
      <w:numPr>
        <w:numId w:val="24"/>
      </w:numPr>
      <w:spacing w:before="60" w:after="60"/>
    </w:pPr>
  </w:style>
  <w:style w:type="paragraph" w:customStyle="1" w:styleId="Action">
    <w:name w:val="Action"/>
    <w:basedOn w:val="BodyText"/>
    <w:link w:val="ActionChar"/>
    <w:qFormat/>
    <w:rsid w:val="00FE3B8B"/>
  </w:style>
  <w:style w:type="paragraph" w:customStyle="1" w:styleId="Personresponsible">
    <w:name w:val="Person responsible"/>
    <w:basedOn w:val="Heading1"/>
    <w:qFormat/>
    <w:rsid w:val="00FE3B8B"/>
    <w:pPr>
      <w:spacing w:before="40" w:after="40"/>
    </w:pPr>
    <w:rPr>
      <w:rFonts w:ascii="Arial" w:hAnsi="Arial" w:cs="Arial"/>
      <w:bCs/>
      <w:i w:val="0"/>
      <w:sz w:val="22"/>
      <w:szCs w:val="22"/>
    </w:rPr>
  </w:style>
  <w:style w:type="character" w:customStyle="1" w:styleId="ActionChar">
    <w:name w:val="Action Char"/>
    <w:basedOn w:val="BodyTextChar"/>
    <w:link w:val="Action"/>
    <w:rsid w:val="00FE3B8B"/>
    <w:rPr>
      <w:rFonts w:ascii="Arial" w:eastAsia="Times New Roman" w:hAnsi="Arial" w:cs="Arial"/>
      <w:szCs w:val="24"/>
      <w:lang w:val="en-US" w:eastAsia="en-US"/>
    </w:rPr>
  </w:style>
  <w:style w:type="paragraph" w:customStyle="1" w:styleId="Documentsused">
    <w:name w:val="Documents used"/>
    <w:basedOn w:val="Heading1"/>
    <w:qFormat/>
    <w:rsid w:val="00FE3B8B"/>
    <w:pPr>
      <w:spacing w:before="40" w:after="40"/>
      <w:jc w:val="left"/>
    </w:pPr>
    <w:rPr>
      <w:rFonts w:ascii="Arial" w:hAnsi="Arial" w:cs="Arial"/>
      <w:bCs/>
      <w:i w:val="0"/>
      <w:sz w:val="22"/>
      <w:szCs w:val="22"/>
    </w:rPr>
  </w:style>
  <w:style w:type="paragraph" w:customStyle="1" w:styleId="Heading1-Procedure">
    <w:name w:val="Heading 1 - Procedure"/>
    <w:basedOn w:val="Normal"/>
    <w:link w:val="Heading1-ProcedureChar"/>
    <w:rsid w:val="00BC1462"/>
    <w:pPr>
      <w:keepNext/>
      <w:numPr>
        <w:numId w:val="2"/>
      </w:numPr>
      <w:spacing w:beforeLines="30" w:before="72" w:afterLines="30" w:after="72"/>
    </w:pPr>
    <w:rPr>
      <w:rFonts w:ascii="Arial" w:hAnsi="Arial" w:cs="Arial"/>
      <w:bCs/>
      <w:color w:val="FFFFFF"/>
    </w:rPr>
  </w:style>
  <w:style w:type="paragraph" w:customStyle="1" w:styleId="Associateddocs0">
    <w:name w:val="Associated docs"/>
    <w:basedOn w:val="Purpose"/>
    <w:link w:val="AssociateddocsChar0"/>
    <w:qFormat/>
    <w:rsid w:val="00BC1462"/>
  </w:style>
  <w:style w:type="character" w:customStyle="1" w:styleId="Heading1-ProcedureChar">
    <w:name w:val="Heading 1 - Procedure Char"/>
    <w:basedOn w:val="DefaultParagraphFont"/>
    <w:link w:val="Heading1-Procedure"/>
    <w:rsid w:val="00BC1462"/>
    <w:rPr>
      <w:rFonts w:ascii="Arial" w:eastAsia="Times New Roman" w:hAnsi="Arial" w:cs="Arial"/>
      <w:bCs/>
      <w:color w:val="FFFFFF"/>
      <w:sz w:val="24"/>
      <w:szCs w:val="24"/>
      <w:lang w:eastAsia="en-US"/>
    </w:rPr>
  </w:style>
  <w:style w:type="paragraph" w:customStyle="1" w:styleId="Associateddocsheading">
    <w:name w:val="Associated docs heading"/>
    <w:basedOn w:val="Header"/>
    <w:link w:val="AssociateddocsheadingChar"/>
    <w:rsid w:val="00BC1462"/>
    <w:pPr>
      <w:widowControl w:val="0"/>
      <w:spacing w:before="60" w:after="60"/>
    </w:pPr>
    <w:rPr>
      <w:rFonts w:ascii="Arial" w:hAnsi="Arial" w:cs="Arial"/>
      <w:b/>
      <w:bCs/>
      <w:sz w:val="22"/>
      <w:szCs w:val="22"/>
    </w:rPr>
  </w:style>
  <w:style w:type="character" w:customStyle="1" w:styleId="PurposeChar">
    <w:name w:val="Purpose Char"/>
    <w:basedOn w:val="DefaultParagraphFont"/>
    <w:link w:val="Purpose"/>
    <w:rsid w:val="00BC1462"/>
    <w:rPr>
      <w:rFonts w:ascii="Arial" w:eastAsia="Times New Roman" w:hAnsi="Arial" w:cs="Arial"/>
      <w:lang w:eastAsia="en-US"/>
    </w:rPr>
  </w:style>
  <w:style w:type="character" w:customStyle="1" w:styleId="AssociateddocsChar0">
    <w:name w:val="Associated docs Char"/>
    <w:basedOn w:val="PurposeChar"/>
    <w:link w:val="Associateddocs0"/>
    <w:rsid w:val="00BC1462"/>
    <w:rPr>
      <w:rFonts w:ascii="Arial" w:eastAsia="Times New Roman" w:hAnsi="Arial" w:cs="Arial"/>
      <w:lang w:eastAsia="en-US"/>
    </w:rPr>
  </w:style>
  <w:style w:type="character" w:customStyle="1" w:styleId="AssociateddocsheadingChar">
    <w:name w:val="Associated docs heading Char"/>
    <w:basedOn w:val="HeaderChar"/>
    <w:link w:val="Associateddocsheading"/>
    <w:rsid w:val="00BC1462"/>
    <w:rPr>
      <w:rFonts w:ascii="Arial" w:eastAsia="Times New Roman" w:hAnsi="Arial" w:cs="Arial"/>
      <w:b/>
      <w:bCs/>
      <w:lang w:eastAsia="en-US"/>
    </w:rPr>
  </w:style>
  <w:style w:type="character" w:customStyle="1" w:styleId="BulletsChar">
    <w:name w:val="Bullets Char"/>
    <w:basedOn w:val="DefaultParagraphFont"/>
    <w:link w:val="Bullets"/>
    <w:rsid w:val="008D2681"/>
    <w:rPr>
      <w:rFonts w:ascii="Arial" w:eastAsia="Times New Roman" w:hAnsi="Arial" w:cs="Arial"/>
      <w:lang w:eastAsia="en-US"/>
    </w:rPr>
  </w:style>
  <w:style w:type="paragraph" w:customStyle="1" w:styleId="Bullets2">
    <w:name w:val="Bullets 2"/>
    <w:basedOn w:val="Bullets"/>
    <w:link w:val="Bullets2Char"/>
    <w:qFormat/>
    <w:rsid w:val="008D2681"/>
    <w:pPr>
      <w:numPr>
        <w:ilvl w:val="1"/>
      </w:numPr>
      <w:ind w:left="1167" w:hanging="425"/>
    </w:pPr>
  </w:style>
  <w:style w:type="character" w:customStyle="1" w:styleId="Bullets2Char">
    <w:name w:val="Bullets 2 Char"/>
    <w:basedOn w:val="BulletsChar"/>
    <w:link w:val="Bullets2"/>
    <w:rsid w:val="008D2681"/>
    <w:rPr>
      <w:rFonts w:ascii="Arial" w:eastAsia="Times New Roman" w:hAnsi="Arial" w:cs="Arial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D09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D0962"/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Style1">
    <w:name w:val="Style1"/>
    <w:uiPriority w:val="99"/>
    <w:rsid w:val="00CD0962"/>
    <w:pPr>
      <w:numPr>
        <w:numId w:val="3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6054C"/>
    <w:rPr>
      <w:color w:val="800080" w:themeColor="followedHyperlink"/>
      <w:u w:val="single"/>
    </w:rPr>
  </w:style>
  <w:style w:type="paragraph" w:customStyle="1" w:styleId="Background">
    <w:name w:val="Background"/>
    <w:basedOn w:val="Purpose"/>
    <w:link w:val="BackgroundChar"/>
    <w:qFormat/>
    <w:rsid w:val="005E7E09"/>
    <w:rPr>
      <w:rFonts w:ascii="Century Gothic" w:hAnsi="Century Gothic"/>
    </w:rPr>
  </w:style>
  <w:style w:type="paragraph" w:customStyle="1" w:styleId="Records">
    <w:name w:val="Records"/>
    <w:basedOn w:val="Normal"/>
    <w:link w:val="RecordsChar"/>
    <w:qFormat/>
    <w:rsid w:val="00C71069"/>
    <w:pPr>
      <w:spacing w:before="40" w:after="40"/>
    </w:pPr>
    <w:rPr>
      <w:rFonts w:ascii="Arial" w:hAnsi="Arial" w:cs="Arial"/>
      <w:sz w:val="20"/>
      <w:szCs w:val="20"/>
      <w:lang w:val="en-US"/>
    </w:rPr>
  </w:style>
  <w:style w:type="character" w:customStyle="1" w:styleId="BackgroundChar">
    <w:name w:val="Background Char"/>
    <w:basedOn w:val="PurposeChar"/>
    <w:link w:val="Background"/>
    <w:rsid w:val="005E7E09"/>
    <w:rPr>
      <w:rFonts w:ascii="Century Gothic" w:eastAsia="Times New Roman" w:hAnsi="Century Gothic" w:cs="Arial"/>
      <w:lang w:eastAsia="en-US"/>
    </w:rPr>
  </w:style>
  <w:style w:type="paragraph" w:customStyle="1" w:styleId="Level1">
    <w:name w:val="Level 1"/>
    <w:basedOn w:val="Normal"/>
    <w:link w:val="Level1Char"/>
    <w:rsid w:val="00C71069"/>
    <w:pPr>
      <w:widowControl w:val="0"/>
      <w:numPr>
        <w:numId w:val="32"/>
      </w:numPr>
      <w:spacing w:before="180" w:after="60"/>
    </w:pPr>
    <w:rPr>
      <w:rFonts w:ascii="Arial" w:eastAsiaTheme="minorEastAsia" w:hAnsi="Arial" w:cs="Arial"/>
      <w:sz w:val="22"/>
      <w:szCs w:val="22"/>
      <w:lang w:val="en-US"/>
    </w:rPr>
  </w:style>
  <w:style w:type="character" w:customStyle="1" w:styleId="RecordsChar">
    <w:name w:val="Records Char"/>
    <w:basedOn w:val="DefaultParagraphFont"/>
    <w:link w:val="Records"/>
    <w:rsid w:val="00C71069"/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Level2">
    <w:name w:val="Level 2"/>
    <w:basedOn w:val="Normal"/>
    <w:link w:val="Level2Char"/>
    <w:rsid w:val="00C71069"/>
    <w:pPr>
      <w:widowControl w:val="0"/>
      <w:numPr>
        <w:ilvl w:val="1"/>
        <w:numId w:val="32"/>
      </w:numPr>
      <w:tabs>
        <w:tab w:val="left" w:pos="1027"/>
      </w:tabs>
      <w:spacing w:before="60" w:after="60"/>
      <w:ind w:left="1027" w:hanging="567"/>
    </w:pPr>
    <w:rPr>
      <w:rFonts w:ascii="Arial" w:hAnsi="Arial" w:cs="Arial"/>
      <w:sz w:val="22"/>
      <w:szCs w:val="22"/>
    </w:rPr>
  </w:style>
  <w:style w:type="character" w:customStyle="1" w:styleId="Level1Char">
    <w:name w:val="Level 1 Char"/>
    <w:basedOn w:val="DefaultParagraphFont"/>
    <w:link w:val="Level1"/>
    <w:rsid w:val="00C71069"/>
    <w:rPr>
      <w:rFonts w:ascii="Arial" w:hAnsi="Arial" w:cs="Arial"/>
      <w:lang w:val="en-US" w:eastAsia="en-US"/>
    </w:rPr>
  </w:style>
  <w:style w:type="paragraph" w:customStyle="1" w:styleId="Level3">
    <w:name w:val="Level 3"/>
    <w:basedOn w:val="Normal"/>
    <w:rsid w:val="00C71069"/>
    <w:pPr>
      <w:widowControl w:val="0"/>
      <w:numPr>
        <w:ilvl w:val="2"/>
        <w:numId w:val="32"/>
      </w:numPr>
      <w:tabs>
        <w:tab w:val="left" w:pos="1736"/>
      </w:tabs>
      <w:spacing w:before="60" w:after="60"/>
      <w:ind w:left="1736" w:hanging="709"/>
    </w:pPr>
    <w:rPr>
      <w:rFonts w:ascii="Arial" w:hAnsi="Arial" w:cs="Arial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C71069"/>
    <w:rPr>
      <w:rFonts w:ascii="Arial" w:eastAsia="Times New Roman" w:hAnsi="Arial" w:cs="Arial"/>
      <w:lang w:eastAsia="en-US"/>
    </w:rPr>
  </w:style>
  <w:style w:type="paragraph" w:customStyle="1" w:styleId="Level4">
    <w:name w:val="Level 4"/>
    <w:basedOn w:val="Level3"/>
    <w:rsid w:val="00C71069"/>
    <w:pPr>
      <w:numPr>
        <w:ilvl w:val="3"/>
      </w:numPr>
      <w:tabs>
        <w:tab w:val="clear" w:pos="1736"/>
        <w:tab w:val="left" w:pos="2161"/>
      </w:tabs>
      <w:ind w:left="2161" w:hanging="425"/>
    </w:pPr>
  </w:style>
  <w:style w:type="paragraph" w:customStyle="1" w:styleId="Level5">
    <w:name w:val="Level 5"/>
    <w:basedOn w:val="Level4"/>
    <w:rsid w:val="00C71069"/>
    <w:pPr>
      <w:numPr>
        <w:ilvl w:val="4"/>
      </w:numPr>
      <w:tabs>
        <w:tab w:val="clear" w:pos="2161"/>
        <w:tab w:val="left" w:pos="2586"/>
      </w:tabs>
      <w:ind w:left="2586" w:hanging="425"/>
    </w:pPr>
  </w:style>
  <w:style w:type="paragraph" w:customStyle="1" w:styleId="PurposeText">
    <w:name w:val="Purpose Text"/>
    <w:basedOn w:val="Normal"/>
    <w:link w:val="PurposeTextChar"/>
    <w:qFormat/>
    <w:rsid w:val="005E7E09"/>
    <w:pPr>
      <w:numPr>
        <w:ilvl w:val="12"/>
      </w:numPr>
      <w:spacing w:before="120" w:after="120"/>
    </w:pPr>
    <w:rPr>
      <w:rFonts w:ascii="Century Gothic" w:hAnsi="Century Gothic" w:cs="Arial"/>
      <w:sz w:val="22"/>
      <w:szCs w:val="22"/>
    </w:rPr>
  </w:style>
  <w:style w:type="character" w:customStyle="1" w:styleId="PurposeTextChar">
    <w:name w:val="Purpose Text Char"/>
    <w:basedOn w:val="DefaultParagraphFont"/>
    <w:link w:val="PurposeText"/>
    <w:rsid w:val="005E7E09"/>
    <w:rPr>
      <w:rFonts w:ascii="Century Gothic" w:eastAsia="Times New Roman" w:hAnsi="Century Gothic" w:cs="Arial"/>
      <w:lang w:eastAsia="en-US"/>
    </w:rPr>
  </w:style>
  <w:style w:type="paragraph" w:customStyle="1" w:styleId="BodyText-Manual">
    <w:name w:val="Body Text - Manual"/>
    <w:basedOn w:val="Normal"/>
    <w:link w:val="BodyText-ManualChar"/>
    <w:qFormat/>
    <w:rsid w:val="004857A6"/>
    <w:pPr>
      <w:spacing w:before="60" w:after="60"/>
    </w:pPr>
    <w:rPr>
      <w:rFonts w:ascii="Arial" w:eastAsiaTheme="minorEastAsia" w:hAnsi="Arial" w:cs="Arial"/>
      <w:sz w:val="22"/>
      <w:szCs w:val="22"/>
      <w:lang w:val="en-GB" w:eastAsia="en-AU"/>
    </w:rPr>
  </w:style>
  <w:style w:type="character" w:customStyle="1" w:styleId="BodyText-ManualChar">
    <w:name w:val="Body Text - Manual Char"/>
    <w:basedOn w:val="DefaultParagraphFont"/>
    <w:link w:val="BodyText-Manual"/>
    <w:locked/>
    <w:rsid w:val="004857A6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3C0"/>
    <w:pPr>
      <w:tabs>
        <w:tab w:val="left" w:pos="454"/>
        <w:tab w:val="right" w:leader="dot" w:pos="9923"/>
      </w:tabs>
      <w:spacing w:before="120" w:after="120"/>
    </w:pPr>
    <w:rPr>
      <w:rFonts w:ascii="Arial" w:hAnsi="Arial" w:cs="Arial"/>
      <w:b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1BC27-4124-462E-BEE2-812224118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4C84-9F46-427C-ACF7-2C6B005A8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6ECEE-C567-4BBF-ACCF-09880B3C0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 - Landscape Flowchart</vt:lpstr>
    </vt:vector>
  </TitlesOfParts>
  <Company>Churches of Christ Care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 - Landscape Flowchart</dc:title>
  <dc:creator>tara.bannister</dc:creator>
  <cp:keywords/>
  <cp:lastModifiedBy>Joanna Lee</cp:lastModifiedBy>
  <cp:revision>3</cp:revision>
  <dcterms:created xsi:type="dcterms:W3CDTF">2021-09-07T01:55:00Z</dcterms:created>
  <dcterms:modified xsi:type="dcterms:W3CDTF">2022-09-16T00:02:00Z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f1ab19e9-1c31-4cf2-85ca-1315541522ff</vt:lpwstr>
  </property>
  <property fmtid="{D5CDD505-2E9C-101B-9397-08002B2CF9AE}" pid="4" name="TaxKeyword">
    <vt:lpwstr/>
  </property>
  <property fmtid="{D5CDD505-2E9C-101B-9397-08002B2CF9AE}" pid="5" name="Care Standard">
    <vt:lpwstr/>
  </property>
  <property fmtid="{D5CDD505-2E9C-101B-9397-08002B2CF9AE}" pid="6" name="Document Type">
    <vt:lpwstr>Template</vt:lpwstr>
  </property>
  <property fmtid="{D5CDD505-2E9C-101B-9397-08002B2CF9AE}" pid="7" name="d82d0db5ae8f44e8bb1947c653304b41">
    <vt:lpwstr/>
  </property>
  <property fmtid="{D5CDD505-2E9C-101B-9397-08002B2CF9AE}" pid="8" name="ia81d4ae08224a7ebf86f376b18bee16">
    <vt:lpwstr>Quality ＆ Strategic Management|1fb6240d-f469-4a06-9cd8-fd10e21985da</vt:lpwstr>
  </property>
  <property fmtid="{D5CDD505-2E9C-101B-9397-08002B2CF9AE}" pid="9" name="Functional Area">
    <vt:lpwstr/>
  </property>
  <property fmtid="{D5CDD505-2E9C-101B-9397-08002B2CF9AE}" pid="10" name="b3bda1b9a85a45e3897e4599c9ed5c88">
    <vt:lpwstr/>
  </property>
  <property fmtid="{D5CDD505-2E9C-101B-9397-08002B2CF9AE}" pid="11" name="Approval Area1">
    <vt:lpwstr/>
  </property>
  <property fmtid="{D5CDD505-2E9C-101B-9397-08002B2CF9AE}" pid="12" name="a4a46c8e9a0a49eaa9001aec671631ff">
    <vt:lpwstr/>
  </property>
  <property fmtid="{D5CDD505-2E9C-101B-9397-08002B2CF9AE}" pid="13" name="p137ad41fdbd4c539b79d943fe694f99">
    <vt:lpwstr>Templates|7bc09f8b-9e85-46a6-bc55-05f79b3bf647</vt:lpwstr>
  </property>
  <property fmtid="{D5CDD505-2E9C-101B-9397-08002B2CF9AE}" pid="14" name="Additional Service Types">
    <vt:lpwstr/>
  </property>
  <property fmtid="{D5CDD505-2E9C-101B-9397-08002B2CF9AE}" pid="15" name="Service Area">
    <vt:lpwstr/>
  </property>
  <property fmtid="{D5CDD505-2E9C-101B-9397-08002B2CF9AE}" pid="16" name="Sub System">
    <vt:lpwstr/>
  </property>
  <property fmtid="{D5CDD505-2E9C-101B-9397-08002B2CF9AE}" pid="17" name="n969f39183d44ba780f3b336867b7c78">
    <vt:lpwstr>Quality Management|296f71dc-84df-43e1-93a1-eba6c03a6d87</vt:lpwstr>
  </property>
  <property fmtid="{D5CDD505-2E9C-101B-9397-08002B2CF9AE}" pid="18" name="System Owner">
    <vt:lpwstr/>
  </property>
  <property fmtid="{D5CDD505-2E9C-101B-9397-08002B2CF9AE}" pid="19" name="p6cf7bba5261422eb8890e8ace6bbbe7">
    <vt:lpwstr/>
  </property>
  <property fmtid="{D5CDD505-2E9C-101B-9397-08002B2CF9AE}" pid="20" name="Process">
    <vt:lpwstr/>
  </property>
  <property fmtid="{D5CDD505-2E9C-101B-9397-08002B2CF9AE}" pid="21" name="TaxCatchAll">
    <vt:lpwstr>1826;#Quality Management|296f71dc-84df-43e1-93a1-eba6c03a6d87;#1202;#Quality Management|296f71dc-84df-43e1-93a1-eba6c03a6d87;#1792;#Templates|7bc09f8b-9e85-46a6-bc55-05f79b3bf647;#1183;#Quality ＆ Strategic Management|1fb6240d-f469-4a06-9cd8-fd10e21985da</vt:lpwstr>
  </property>
  <property fmtid="{D5CDD505-2E9C-101B-9397-08002B2CF9AE}" pid="22" name="Template Service">
    <vt:lpwstr>1826;#Quality Management|296f71dc-84df-43e1-93a1-eba6c03a6d87</vt:lpwstr>
  </property>
  <property fmtid="{D5CDD505-2E9C-101B-9397-08002B2CF9AE}" pid="23" name="TaxKeywordTaxHTField">
    <vt:lpwstr/>
  </property>
  <property fmtid="{D5CDD505-2E9C-101B-9397-08002B2CF9AE}" pid="24" name="e538eacd8ff24c26b07681822b9b3d0a">
    <vt:lpwstr>Quality Management|296f71dc-84df-43e1-93a1-eba6c03a6d87</vt:lpwstr>
  </property>
  <property fmtid="{D5CDD505-2E9C-101B-9397-08002B2CF9AE}" pid="25" name="k221e2d50f1549aca25a6ab6dd011e9d">
    <vt:lpwstr/>
  </property>
  <property fmtid="{D5CDD505-2E9C-101B-9397-08002B2CF9AE}" pid="26" name="Template Type">
    <vt:lpwstr>Quality System</vt:lpwstr>
  </property>
  <property fmtid="{D5CDD505-2E9C-101B-9397-08002B2CF9AE}" pid="27" name="MediaServiceImageTags">
    <vt:lpwstr/>
  </property>
</Properties>
</file>